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D40C3" w14:textId="77777777" w:rsidR="0010446B" w:rsidRPr="00000420" w:rsidRDefault="0010446B" w:rsidP="0010446B">
      <w:pPr>
        <w:pStyle w:val="BodyTextIndent"/>
        <w:spacing w:line="276" w:lineRule="auto"/>
        <w:jc w:val="center"/>
        <w:rPr>
          <w:rFonts w:ascii="Times New Roman" w:hAnsi="Times New Roman"/>
          <w:b/>
          <w:i w:val="0"/>
          <w:sz w:val="28"/>
          <w:szCs w:val="28"/>
          <w:lang w:val="en-US"/>
        </w:rPr>
      </w:pPr>
      <w:r w:rsidRPr="00000420">
        <w:rPr>
          <w:rFonts w:ascii="Times New Roman" w:hAnsi="Times New Roman"/>
          <w:b/>
          <w:i w:val="0"/>
          <w:sz w:val="28"/>
          <w:szCs w:val="28"/>
          <w:lang w:val="en-US"/>
        </w:rPr>
        <w:t>ANNOUNCEMENT</w:t>
      </w:r>
    </w:p>
    <w:p w14:paraId="45CA541A" w14:textId="77777777" w:rsidR="0010446B" w:rsidRPr="00000420" w:rsidRDefault="0010446B" w:rsidP="0010446B">
      <w:pPr>
        <w:pStyle w:val="BodyTextIndent"/>
        <w:spacing w:line="276" w:lineRule="auto"/>
        <w:jc w:val="center"/>
        <w:rPr>
          <w:rFonts w:ascii="Times New Roman" w:hAnsi="Times New Roman"/>
          <w:b/>
          <w:i w:val="0"/>
          <w:sz w:val="28"/>
          <w:szCs w:val="28"/>
          <w:lang w:val="hy-AM"/>
        </w:rPr>
      </w:pPr>
      <w:r w:rsidRPr="00000420">
        <w:rPr>
          <w:rFonts w:ascii="Times New Roman" w:hAnsi="Times New Roman"/>
          <w:b/>
          <w:i w:val="0"/>
          <w:sz w:val="28"/>
          <w:szCs w:val="28"/>
          <w:lang w:val="en-US"/>
        </w:rPr>
        <w:t xml:space="preserve">ON </w:t>
      </w:r>
      <w:r w:rsidRPr="00000420">
        <w:rPr>
          <w:rFonts w:ascii="Times New Roman" w:hAnsi="Times New Roman"/>
          <w:b/>
          <w:i w:val="0"/>
          <w:sz w:val="28"/>
          <w:szCs w:val="28"/>
          <w:lang w:val="hy-AM"/>
        </w:rPr>
        <w:t>PREQUALIFICATIONPROCEDURE</w:t>
      </w:r>
    </w:p>
    <w:p w14:paraId="7E094C6C" w14:textId="77777777" w:rsidR="0010446B" w:rsidRPr="00000420" w:rsidRDefault="0010446B" w:rsidP="0010446B">
      <w:pPr>
        <w:pStyle w:val="BodyTextIndent"/>
        <w:spacing w:line="240" w:lineRule="auto"/>
        <w:jc w:val="center"/>
        <w:rPr>
          <w:rFonts w:ascii="Times New Roman" w:hAnsi="Times New Roman"/>
          <w:i w:val="0"/>
          <w:sz w:val="24"/>
          <w:szCs w:val="24"/>
          <w:lang w:val="en-US"/>
        </w:rPr>
      </w:pPr>
    </w:p>
    <w:p w14:paraId="45C5C96A" w14:textId="5F786F12" w:rsidR="0010446B" w:rsidRPr="00000420" w:rsidRDefault="0010446B" w:rsidP="0010446B">
      <w:pPr>
        <w:pStyle w:val="BodyTextIndent"/>
        <w:spacing w:line="240" w:lineRule="auto"/>
        <w:jc w:val="center"/>
        <w:rPr>
          <w:rFonts w:ascii="Times New Roman" w:hAnsi="Times New Roman"/>
          <w:i w:val="0"/>
          <w:sz w:val="24"/>
          <w:szCs w:val="24"/>
          <w:lang w:val="en-US"/>
        </w:rPr>
      </w:pPr>
      <w:r w:rsidRPr="00000420">
        <w:rPr>
          <w:rFonts w:ascii="Times New Roman" w:hAnsi="Times New Roman"/>
          <w:i w:val="0"/>
          <w:sz w:val="24"/>
          <w:szCs w:val="24"/>
          <w:lang w:val="en-US"/>
        </w:rPr>
        <w:t>The present text of announcement is certified upon Decision №</w:t>
      </w:r>
      <w:r w:rsidRPr="00000420">
        <w:rPr>
          <w:rFonts w:ascii="Times New Roman" w:hAnsi="Times New Roman"/>
          <w:i w:val="0"/>
          <w:sz w:val="24"/>
          <w:szCs w:val="24"/>
          <w:lang w:val="hy-AM"/>
        </w:rPr>
        <w:t xml:space="preserve"> 1</w:t>
      </w:r>
      <w:r w:rsidRPr="00000420">
        <w:rPr>
          <w:rFonts w:ascii="Times New Roman" w:hAnsi="Times New Roman"/>
          <w:i w:val="0"/>
          <w:sz w:val="24"/>
          <w:szCs w:val="24"/>
          <w:lang w:val="en-US"/>
        </w:rPr>
        <w:t xml:space="preserve"> dated </w:t>
      </w:r>
      <w:r w:rsidR="00E43A1D" w:rsidRPr="00000420">
        <w:rPr>
          <w:rFonts w:ascii="Times New Roman" w:hAnsi="Times New Roman"/>
          <w:b/>
          <w:i w:val="0"/>
          <w:sz w:val="24"/>
          <w:szCs w:val="24"/>
          <w:lang w:val="en-AE"/>
        </w:rPr>
        <w:t>26 MAY</w:t>
      </w:r>
      <w:r w:rsidR="00074F5D" w:rsidRPr="00000420">
        <w:rPr>
          <w:rFonts w:ascii="Times New Roman" w:hAnsi="Times New Roman"/>
          <w:b/>
          <w:i w:val="0"/>
          <w:sz w:val="24"/>
          <w:szCs w:val="24"/>
          <w:lang w:val="en-US"/>
        </w:rPr>
        <w:t xml:space="preserve"> </w:t>
      </w:r>
      <w:r w:rsidR="001A26A9" w:rsidRPr="00000420">
        <w:rPr>
          <w:rFonts w:ascii="Times New Roman" w:hAnsi="Times New Roman"/>
          <w:b/>
          <w:i w:val="0"/>
          <w:sz w:val="24"/>
          <w:szCs w:val="24"/>
          <w:lang w:val="en-US"/>
        </w:rPr>
        <w:t>2026</w:t>
      </w:r>
      <w:r w:rsidRPr="00000420">
        <w:rPr>
          <w:rFonts w:ascii="Times New Roman" w:hAnsi="Times New Roman"/>
          <w:i w:val="0"/>
          <w:sz w:val="24"/>
          <w:szCs w:val="24"/>
          <w:lang w:val="en-US"/>
        </w:rPr>
        <w:t xml:space="preserve"> by the Evaluation Commission for the Request for Quotation and is divulged pursuant to Article 24 of Law of the Republic of Armenia on “Procurements”</w:t>
      </w:r>
    </w:p>
    <w:p w14:paraId="4FCCBCDA" w14:textId="77777777" w:rsidR="0010446B" w:rsidRPr="00000420" w:rsidRDefault="0010446B" w:rsidP="0010446B">
      <w:pPr>
        <w:pStyle w:val="BodyTextIndent"/>
        <w:spacing w:line="240" w:lineRule="auto"/>
        <w:jc w:val="center"/>
        <w:rPr>
          <w:rFonts w:ascii="Times New Roman" w:hAnsi="Times New Roman"/>
          <w:i w:val="0"/>
          <w:sz w:val="24"/>
          <w:szCs w:val="24"/>
          <w:lang w:val="en-US"/>
        </w:rPr>
      </w:pPr>
    </w:p>
    <w:p w14:paraId="7C75CCC3" w14:textId="0A277424" w:rsidR="0010446B" w:rsidRPr="00000420" w:rsidRDefault="0010446B" w:rsidP="0010446B">
      <w:pPr>
        <w:pStyle w:val="BodyTextIndent"/>
        <w:spacing w:line="240" w:lineRule="auto"/>
        <w:ind w:firstLine="0"/>
        <w:jc w:val="center"/>
        <w:rPr>
          <w:rFonts w:ascii="GHEA Grapalat" w:hAnsi="GHEA Grapalat"/>
          <w:b/>
          <w:i w:val="0"/>
          <w:sz w:val="19"/>
          <w:szCs w:val="19"/>
          <w:lang w:val="af-ZA"/>
        </w:rPr>
      </w:pPr>
      <w:r w:rsidRPr="00000420">
        <w:rPr>
          <w:rFonts w:ascii="Times New Roman" w:hAnsi="Times New Roman"/>
          <w:i w:val="0"/>
          <w:sz w:val="24"/>
          <w:szCs w:val="24"/>
          <w:lang w:val="en-US"/>
        </w:rPr>
        <w:t>Password of the Procedure: “</w:t>
      </w:r>
      <w:r w:rsidR="00AA29D6" w:rsidRPr="00000420">
        <w:rPr>
          <w:rFonts w:ascii="GHEA Grapalat" w:hAnsi="GHEA Grapalat"/>
          <w:b/>
          <w:i w:val="0"/>
          <w:sz w:val="19"/>
          <w:szCs w:val="19"/>
          <w:lang w:val="af-ZA"/>
        </w:rPr>
        <w:t>ՀՀ ԱԱԾ-ՏՆՏՎ-ԳՀԱՇՁԲ-26/1-ՇՇՀ2</w:t>
      </w:r>
      <w:r w:rsidRPr="00000420">
        <w:rPr>
          <w:rFonts w:ascii="Times New Roman" w:hAnsi="Times New Roman"/>
          <w:b/>
          <w:i w:val="0"/>
          <w:sz w:val="24"/>
          <w:szCs w:val="24"/>
          <w:lang w:val="af-ZA"/>
        </w:rPr>
        <w:t>”</w:t>
      </w:r>
    </w:p>
    <w:p w14:paraId="4E3D3F50" w14:textId="77777777" w:rsidR="0010446B" w:rsidRPr="00000420" w:rsidRDefault="0010446B" w:rsidP="0010446B">
      <w:pPr>
        <w:pStyle w:val="BodyTextIndent"/>
        <w:spacing w:line="240" w:lineRule="auto"/>
        <w:jc w:val="center"/>
        <w:rPr>
          <w:rFonts w:ascii="Times New Roman" w:hAnsi="Times New Roman"/>
          <w:b/>
          <w:i w:val="0"/>
          <w:sz w:val="24"/>
          <w:szCs w:val="24"/>
          <w:lang w:val="hy-AM"/>
        </w:rPr>
      </w:pPr>
    </w:p>
    <w:p w14:paraId="1EB2BE40" w14:textId="77777777" w:rsidR="0010446B" w:rsidRPr="00000420" w:rsidRDefault="0010446B" w:rsidP="0010446B">
      <w:pPr>
        <w:pStyle w:val="BodyTextIndent"/>
        <w:spacing w:line="240" w:lineRule="auto"/>
        <w:jc w:val="center"/>
        <w:rPr>
          <w:rFonts w:ascii="Times New Roman" w:eastAsia="MS Mincho" w:hAnsi="Times New Roman"/>
          <w:b/>
          <w:i w:val="0"/>
          <w:sz w:val="24"/>
          <w:szCs w:val="24"/>
          <w:lang w:val="en-US"/>
        </w:rPr>
      </w:pPr>
      <w:r w:rsidRPr="00000420">
        <w:rPr>
          <w:rFonts w:ascii="Times New Roman" w:hAnsi="Times New Roman"/>
          <w:b/>
          <w:i w:val="0"/>
          <w:sz w:val="24"/>
          <w:szCs w:val="24"/>
          <w:lang w:val="hy-AM"/>
        </w:rPr>
        <w:t>1</w:t>
      </w:r>
      <w:r w:rsidRPr="00000420">
        <w:rPr>
          <w:rFonts w:ascii="Times New Roman" w:eastAsia="MS Mincho" w:hAnsi="MS Mincho"/>
          <w:b/>
          <w:i w:val="0"/>
          <w:sz w:val="24"/>
          <w:szCs w:val="24"/>
          <w:lang w:val="hy-AM"/>
        </w:rPr>
        <w:t>․</w:t>
      </w:r>
      <w:r w:rsidRPr="00000420">
        <w:rPr>
          <w:rFonts w:ascii="Times New Roman" w:eastAsia="MS Mincho" w:hAnsi="Times New Roman"/>
          <w:b/>
          <w:i w:val="0"/>
          <w:sz w:val="24"/>
          <w:szCs w:val="24"/>
          <w:lang w:val="en-US"/>
        </w:rPr>
        <w:t>PROCUREMENT SUBJECT CHARACTERISTICS</w:t>
      </w:r>
    </w:p>
    <w:p w14:paraId="4A395D17" w14:textId="76A19D8A" w:rsidR="0010446B" w:rsidRPr="00000420" w:rsidRDefault="0010446B" w:rsidP="005654DB">
      <w:pPr>
        <w:pStyle w:val="HTMLPreformatted"/>
        <w:jc w:val="both"/>
        <w:rPr>
          <w:rFonts w:ascii="inherit" w:hAnsi="inherit"/>
          <w:b/>
          <w:sz w:val="24"/>
          <w:szCs w:val="24"/>
          <w:lang w:val="en-US"/>
        </w:rPr>
      </w:pPr>
      <w:r w:rsidRPr="00000420">
        <w:rPr>
          <w:rFonts w:ascii="Times New Roman" w:hAnsi="Times New Roman"/>
          <w:sz w:val="24"/>
          <w:szCs w:val="24"/>
          <w:lang w:val="en-US"/>
        </w:rPr>
        <w:tab/>
        <w:t xml:space="preserve">1. The Customer - National Security Service of the Republic of Armenia, located at the address: 104 Nalbandyan St., Yerevan city, announces a prequalification procedure for the purpose of determination of possible participants for the request for quotation to be carried out aimed at the acquisition </w:t>
      </w:r>
      <w:r w:rsidRPr="00000420">
        <w:rPr>
          <w:rFonts w:ascii="inherit" w:hAnsi="inherit"/>
          <w:b/>
          <w:sz w:val="24"/>
          <w:szCs w:val="24"/>
          <w:lang w:val="en-US" w:eastAsia="en-US"/>
        </w:rPr>
        <w:t xml:space="preserve"> </w:t>
      </w:r>
      <w:r w:rsidR="00CF7A81" w:rsidRPr="00000420">
        <w:rPr>
          <w:lang w:val="en-US"/>
        </w:rPr>
        <w:br/>
      </w:r>
      <w:r w:rsidR="0022182F" w:rsidRPr="00000420">
        <w:rPr>
          <w:rFonts w:ascii="inherit" w:hAnsi="inherit"/>
          <w:b/>
          <w:sz w:val="24"/>
          <w:szCs w:val="24"/>
          <w:lang w:val="en-US"/>
        </w:rPr>
        <w:t>WORKS ON CAPITAL REPAIRS OF OTHER BUILDINGS, STRUCTURES</w:t>
      </w:r>
      <w:r w:rsidRPr="00000420">
        <w:rPr>
          <w:rFonts w:ascii="inherit" w:hAnsi="inherit"/>
          <w:b/>
          <w:sz w:val="24"/>
          <w:szCs w:val="24"/>
          <w:lang w:val="en-US"/>
        </w:rPr>
        <w:t>.</w:t>
      </w:r>
    </w:p>
    <w:p w14:paraId="15B50BE8" w14:textId="77777777" w:rsidR="0010446B" w:rsidRPr="00000420" w:rsidRDefault="0010446B" w:rsidP="0010446B">
      <w:pPr>
        <w:pStyle w:val="HTMLPreformatted"/>
        <w:shd w:val="clear" w:color="auto" w:fill="FFFFFF"/>
        <w:jc w:val="both"/>
        <w:rPr>
          <w:rFonts w:ascii="inherit" w:hAnsi="inherit"/>
          <w:sz w:val="24"/>
          <w:szCs w:val="24"/>
          <w:lang w:val="en-US"/>
        </w:rPr>
      </w:pPr>
    </w:p>
    <w:p w14:paraId="5D9680DF" w14:textId="77777777" w:rsidR="0010446B" w:rsidRPr="00000420" w:rsidRDefault="0010446B" w:rsidP="0010446B">
      <w:pPr>
        <w:pStyle w:val="BodyTextIndent"/>
        <w:spacing w:line="240" w:lineRule="auto"/>
        <w:rPr>
          <w:rFonts w:ascii="Times New Roman" w:hAnsi="Times New Roman"/>
          <w:i w:val="0"/>
          <w:sz w:val="24"/>
          <w:szCs w:val="24"/>
          <w:lang w:val="en-US"/>
        </w:rPr>
      </w:pPr>
    </w:p>
    <w:p w14:paraId="71DAD0B0" w14:textId="77777777" w:rsidR="0010446B" w:rsidRPr="00000420" w:rsidRDefault="0010446B" w:rsidP="0010446B">
      <w:pPr>
        <w:pStyle w:val="BodyTextIndent"/>
        <w:spacing w:line="240" w:lineRule="auto"/>
        <w:jc w:val="center"/>
        <w:rPr>
          <w:rFonts w:ascii="Times New Roman" w:hAnsi="Times New Roman"/>
          <w:b/>
          <w:i w:val="0"/>
          <w:sz w:val="24"/>
          <w:szCs w:val="24"/>
          <w:lang w:val="en-US"/>
        </w:rPr>
      </w:pPr>
      <w:r w:rsidRPr="00000420">
        <w:rPr>
          <w:rFonts w:ascii="Times New Roman" w:hAnsi="Times New Roman"/>
          <w:b/>
          <w:i w:val="0"/>
          <w:sz w:val="24"/>
          <w:szCs w:val="24"/>
          <w:lang w:val="en-US"/>
        </w:rPr>
        <w:t>II. CONDITIONS O</w:t>
      </w:r>
      <w:r w:rsidRPr="00000420">
        <w:rPr>
          <w:rFonts w:ascii="Times New Roman" w:hAnsi="Times New Roman"/>
          <w:b/>
          <w:i w:val="0"/>
          <w:sz w:val="24"/>
          <w:szCs w:val="24"/>
          <w:lang w:val="en-US"/>
        </w:rPr>
        <w:tab/>
        <w:t>F TAKING PART IN THE PROCEDURE</w:t>
      </w:r>
    </w:p>
    <w:p w14:paraId="7284DC6E" w14:textId="77777777" w:rsidR="0010446B" w:rsidRPr="00000420" w:rsidRDefault="0010446B" w:rsidP="0010446B">
      <w:pPr>
        <w:pStyle w:val="BodyTextIndent"/>
        <w:spacing w:line="240" w:lineRule="auto"/>
        <w:rPr>
          <w:rFonts w:ascii="Times New Roman" w:hAnsi="Times New Roman"/>
          <w:i w:val="0"/>
          <w:sz w:val="24"/>
          <w:szCs w:val="24"/>
          <w:lang w:val="en-US"/>
        </w:rPr>
      </w:pPr>
      <w:r w:rsidRPr="00000420">
        <w:rPr>
          <w:rFonts w:ascii="Times New Roman" w:hAnsi="Times New Roman"/>
          <w:i w:val="0"/>
          <w:sz w:val="24"/>
          <w:szCs w:val="24"/>
          <w:lang w:val="en-US"/>
        </w:rPr>
        <w:t>2. Pursuant to Article 7 of Law of the Republic of Armenia on “Procurements”, any person irrespective of his/her state of being a foreign physical person, organization or a stateless person, shall have the equal right to take part in the prequalification procedure.</w:t>
      </w:r>
    </w:p>
    <w:p w14:paraId="6E0968C3" w14:textId="77777777" w:rsidR="0010446B" w:rsidRPr="00000420" w:rsidRDefault="0010446B" w:rsidP="00B07DB5">
      <w:pPr>
        <w:pStyle w:val="BodyTextIndent"/>
        <w:spacing w:line="240" w:lineRule="auto"/>
        <w:rPr>
          <w:rFonts w:ascii="Times New Roman" w:hAnsi="Times New Roman"/>
          <w:i w:val="0"/>
          <w:sz w:val="24"/>
          <w:szCs w:val="24"/>
          <w:lang w:val="en-US"/>
        </w:rPr>
      </w:pPr>
      <w:r w:rsidRPr="00000420">
        <w:rPr>
          <w:rFonts w:ascii="Times New Roman" w:hAnsi="Times New Roman"/>
          <w:i w:val="0"/>
          <w:sz w:val="24"/>
          <w:szCs w:val="24"/>
          <w:lang w:val="en-US"/>
        </w:rPr>
        <w:t>3. The participant having a desire to take part in the prequalification procedure must:</w:t>
      </w:r>
    </w:p>
    <w:p w14:paraId="7A04E3F7" w14:textId="5E01EBF1" w:rsidR="002C29C3" w:rsidRPr="00000420" w:rsidRDefault="0010446B" w:rsidP="00B07DB5">
      <w:pPr>
        <w:pStyle w:val="HTMLPreformatted"/>
        <w:shd w:val="clear" w:color="auto" w:fill="F8F9FA"/>
        <w:jc w:val="both"/>
        <w:rPr>
          <w:rFonts w:ascii="inherit" w:hAnsi="inherit"/>
          <w:b/>
          <w:sz w:val="24"/>
          <w:szCs w:val="24"/>
          <w:lang w:val="en-US"/>
        </w:rPr>
      </w:pPr>
      <w:r w:rsidRPr="00000420">
        <w:rPr>
          <w:rFonts w:ascii="Times New Roman" w:hAnsi="Times New Roman"/>
          <w:sz w:val="24"/>
          <w:szCs w:val="24"/>
          <w:lang w:val="en-US"/>
        </w:rPr>
        <w:t>1) meet qualification criterion “The compliance of a professional activity to the activity prescribed by the contract” set forth by point 1 of part 3 of Article 6 of Law of the Republic of Armenia on “Procurements”. Meanwhile,</w:t>
      </w:r>
      <w:r w:rsidR="00CF7A81" w:rsidRPr="00000420">
        <w:rPr>
          <w:rFonts w:ascii="Times New Roman" w:hAnsi="Times New Roman"/>
          <w:sz w:val="24"/>
          <w:szCs w:val="24"/>
          <w:lang w:val="en-US"/>
        </w:rPr>
        <w:t xml:space="preserve"> </w:t>
      </w:r>
      <w:r w:rsidRPr="00000420">
        <w:rPr>
          <w:rFonts w:ascii="inherit" w:hAnsi="inherit"/>
          <w:b/>
          <w:sz w:val="24"/>
          <w:szCs w:val="24"/>
          <w:lang w:val="en-US"/>
        </w:rPr>
        <w:t>Supply</w:t>
      </w:r>
      <w:r w:rsidR="002C29C3" w:rsidRPr="00000420">
        <w:rPr>
          <w:rFonts w:ascii="inherit" w:hAnsi="inherit"/>
          <w:b/>
          <w:sz w:val="24"/>
          <w:szCs w:val="24"/>
          <w:lang w:val="en-US"/>
        </w:rPr>
        <w:t xml:space="preserve"> </w:t>
      </w:r>
      <w:r w:rsidR="0022182F" w:rsidRPr="00000420">
        <w:rPr>
          <w:rFonts w:ascii="inherit" w:hAnsi="inherit"/>
          <w:b/>
          <w:sz w:val="24"/>
          <w:szCs w:val="24"/>
          <w:lang w:val="en-US"/>
        </w:rPr>
        <w:t>of</w:t>
      </w:r>
      <w:r w:rsidR="00621F0F" w:rsidRPr="00000420">
        <w:rPr>
          <w:rFonts w:ascii="inherit" w:hAnsi="inherit"/>
          <w:b/>
          <w:sz w:val="24"/>
          <w:szCs w:val="24"/>
          <w:lang w:val="en-US"/>
        </w:rPr>
        <w:t xml:space="preserve"> </w:t>
      </w:r>
      <w:r w:rsidR="0022182F" w:rsidRPr="00000420">
        <w:rPr>
          <w:rFonts w:ascii="inherit" w:hAnsi="inherit"/>
          <w:b/>
          <w:sz w:val="24"/>
          <w:szCs w:val="24"/>
          <w:lang w:val="en-US"/>
        </w:rPr>
        <w:t>at least works on capital repairs of buildings, structures</w:t>
      </w:r>
      <w:r w:rsidR="002C29C3" w:rsidRPr="00000420">
        <w:rPr>
          <w:rFonts w:ascii="inherit" w:hAnsi="inherit"/>
          <w:b/>
          <w:sz w:val="24"/>
          <w:szCs w:val="24"/>
          <w:lang w:val="en-US"/>
        </w:rPr>
        <w:t>.</w:t>
      </w:r>
    </w:p>
    <w:p w14:paraId="28AA86EC" w14:textId="77777777" w:rsidR="0010446B" w:rsidRPr="00000420" w:rsidRDefault="0010446B" w:rsidP="0010446B">
      <w:pPr>
        <w:pStyle w:val="BodyTextIndent"/>
        <w:spacing w:line="240" w:lineRule="auto"/>
        <w:rPr>
          <w:rFonts w:ascii="Times New Roman" w:hAnsi="Times New Roman"/>
          <w:i w:val="0"/>
          <w:sz w:val="24"/>
          <w:szCs w:val="24"/>
          <w:lang w:val="en-US"/>
        </w:rPr>
      </w:pPr>
      <w:r w:rsidRPr="00000420">
        <w:rPr>
          <w:rFonts w:ascii="Times New Roman" w:hAnsi="Times New Roman"/>
          <w:i w:val="0"/>
          <w:sz w:val="24"/>
          <w:szCs w:val="24"/>
          <w:lang w:val="en-US"/>
        </w:rPr>
        <w:t xml:space="preserve">The participant who had submitted the necessary information via the application shall be considered as a person who had met the qualification criterion set under the present sub-point.  </w:t>
      </w:r>
    </w:p>
    <w:p w14:paraId="3106DFE1" w14:textId="77777777" w:rsidR="0010446B" w:rsidRPr="00000420" w:rsidRDefault="0010446B" w:rsidP="0010446B">
      <w:pPr>
        <w:pStyle w:val="BodyTextIndent"/>
        <w:spacing w:line="240" w:lineRule="auto"/>
        <w:rPr>
          <w:rFonts w:ascii="Times New Roman" w:hAnsi="Times New Roman"/>
          <w:i w:val="0"/>
          <w:sz w:val="24"/>
          <w:szCs w:val="24"/>
          <w:lang w:val="en-US"/>
        </w:rPr>
      </w:pPr>
      <w:r w:rsidRPr="00000420">
        <w:rPr>
          <w:rFonts w:ascii="Times New Roman" w:hAnsi="Times New Roman"/>
          <w:i w:val="0"/>
          <w:sz w:val="24"/>
          <w:szCs w:val="24"/>
          <w:lang w:val="en-US"/>
        </w:rPr>
        <w:t xml:space="preserve">4. The participants may take part in the prequalification procedure upon joint activity (consortium). In such a case: </w:t>
      </w:r>
    </w:p>
    <w:p w14:paraId="6FC793E6" w14:textId="77777777" w:rsidR="0010446B" w:rsidRPr="00000420" w:rsidRDefault="0010446B" w:rsidP="0010446B">
      <w:pPr>
        <w:pStyle w:val="BodyTextIndent"/>
        <w:spacing w:line="240" w:lineRule="auto"/>
        <w:rPr>
          <w:rFonts w:ascii="Times New Roman" w:hAnsi="Times New Roman"/>
          <w:i w:val="0"/>
          <w:sz w:val="24"/>
          <w:szCs w:val="24"/>
          <w:lang w:val="en-US"/>
        </w:rPr>
      </w:pPr>
      <w:r w:rsidRPr="00000420">
        <w:rPr>
          <w:rFonts w:ascii="Times New Roman" w:hAnsi="Times New Roman"/>
          <w:i w:val="0"/>
          <w:sz w:val="24"/>
          <w:szCs w:val="24"/>
          <w:lang w:val="en-US"/>
        </w:rPr>
        <w:t>1) the prequalification application shall include a contract on joint activity;</w:t>
      </w:r>
    </w:p>
    <w:p w14:paraId="5681E49A" w14:textId="77777777" w:rsidR="0010446B" w:rsidRPr="00000420" w:rsidRDefault="0010446B" w:rsidP="0010446B">
      <w:pPr>
        <w:pStyle w:val="BodyTextIndent"/>
        <w:spacing w:line="240" w:lineRule="auto"/>
        <w:rPr>
          <w:rFonts w:ascii="Times New Roman" w:hAnsi="Times New Roman"/>
          <w:i w:val="0"/>
          <w:sz w:val="24"/>
          <w:szCs w:val="24"/>
          <w:lang w:val="en-US"/>
        </w:rPr>
      </w:pPr>
      <w:r w:rsidRPr="00000420">
        <w:rPr>
          <w:rFonts w:ascii="Times New Roman" w:hAnsi="Times New Roman"/>
          <w:i w:val="0"/>
          <w:sz w:val="24"/>
          <w:szCs w:val="24"/>
          <w:lang w:val="en-US"/>
        </w:rPr>
        <w:t>2) while evaluating the prequalification application the joint qualifications of all members of the contract on joint activity shall be taken into account (the qualification of each member of the contract on joint activity must comply with the qualification requirements assumed by that member under the given contract and those set forth under the present invitation);</w:t>
      </w:r>
    </w:p>
    <w:p w14:paraId="502BC023" w14:textId="77777777" w:rsidR="0010446B" w:rsidRPr="00000420" w:rsidRDefault="0010446B" w:rsidP="0010446B">
      <w:pPr>
        <w:pStyle w:val="BodyTextIndent"/>
        <w:spacing w:line="240" w:lineRule="auto"/>
        <w:rPr>
          <w:rFonts w:ascii="Times New Roman" w:hAnsi="Times New Roman"/>
          <w:i w:val="0"/>
          <w:sz w:val="24"/>
          <w:szCs w:val="24"/>
          <w:lang w:val="en-US"/>
        </w:rPr>
      </w:pPr>
      <w:r w:rsidRPr="00000420">
        <w:rPr>
          <w:rFonts w:ascii="Times New Roman" w:hAnsi="Times New Roman"/>
          <w:i w:val="0"/>
          <w:sz w:val="24"/>
          <w:szCs w:val="24"/>
          <w:lang w:val="en-US"/>
        </w:rPr>
        <w:t>3)  the participants shall bear joint and several liability;</w:t>
      </w:r>
    </w:p>
    <w:p w14:paraId="3976D08A" w14:textId="77777777" w:rsidR="0010446B" w:rsidRPr="00000420" w:rsidRDefault="0010446B" w:rsidP="0010446B">
      <w:pPr>
        <w:pStyle w:val="BodyTextIndent"/>
        <w:spacing w:line="240" w:lineRule="auto"/>
        <w:rPr>
          <w:rFonts w:ascii="Times New Roman" w:hAnsi="Times New Roman"/>
          <w:i w:val="0"/>
          <w:sz w:val="24"/>
          <w:szCs w:val="24"/>
          <w:lang w:val="en-US"/>
        </w:rPr>
      </w:pPr>
      <w:r w:rsidRPr="00000420">
        <w:rPr>
          <w:rFonts w:ascii="Times New Roman" w:hAnsi="Times New Roman"/>
          <w:i w:val="0"/>
          <w:sz w:val="24"/>
          <w:szCs w:val="24"/>
          <w:lang w:val="en-US"/>
        </w:rPr>
        <w:t>4) the party (parties) of the contract on joint activity may not submit separate application (applications) to the same procedure;</w:t>
      </w:r>
    </w:p>
    <w:p w14:paraId="1E2AFF19" w14:textId="77777777" w:rsidR="0010446B" w:rsidRPr="00000420" w:rsidRDefault="0010446B" w:rsidP="0010446B">
      <w:pPr>
        <w:pStyle w:val="BodyTextIndent"/>
        <w:spacing w:line="240" w:lineRule="auto"/>
        <w:rPr>
          <w:rFonts w:ascii="Times New Roman" w:hAnsi="Times New Roman"/>
          <w:i w:val="0"/>
          <w:sz w:val="24"/>
          <w:szCs w:val="24"/>
          <w:lang w:val="en-US"/>
        </w:rPr>
      </w:pPr>
      <w:r w:rsidRPr="00000420">
        <w:rPr>
          <w:rFonts w:ascii="Times New Roman" w:hAnsi="Times New Roman"/>
          <w:i w:val="0"/>
          <w:sz w:val="24"/>
          <w:szCs w:val="24"/>
          <w:lang w:val="en-US"/>
        </w:rPr>
        <w:t xml:space="preserve">5) in case of withdrawal of a consortium member from the consortium the contract concluded by the customer shall be terminated unilaterally and penalties set forth under the contract shall be applied on consortium members. </w:t>
      </w:r>
    </w:p>
    <w:p w14:paraId="72892810" w14:textId="77777777" w:rsidR="0010446B" w:rsidRPr="00000420" w:rsidRDefault="0010446B" w:rsidP="0010446B">
      <w:pPr>
        <w:pStyle w:val="BodyTextIndent"/>
        <w:spacing w:line="240" w:lineRule="auto"/>
        <w:rPr>
          <w:rFonts w:ascii="Times New Roman" w:hAnsi="Times New Roman"/>
          <w:i w:val="0"/>
          <w:sz w:val="24"/>
          <w:szCs w:val="24"/>
          <w:lang w:val="en-US"/>
        </w:rPr>
      </w:pPr>
      <w:r w:rsidRPr="00000420">
        <w:rPr>
          <w:rFonts w:ascii="Times New Roman" w:hAnsi="Times New Roman"/>
          <w:i w:val="0"/>
          <w:sz w:val="24"/>
          <w:szCs w:val="24"/>
          <w:lang w:val="en-US"/>
        </w:rPr>
        <w:t xml:space="preserve">5. While carrying out the request for quotation the participants may get known and entrusted an information containing state secrecy, the divulgation of which (anyhow) to another person (including relatives) may cause liability prescribed by the legislation of the Republic of Armenia. </w:t>
      </w:r>
    </w:p>
    <w:p w14:paraId="12D2E0AE" w14:textId="77777777" w:rsidR="0010446B" w:rsidRPr="00000420" w:rsidRDefault="0010446B" w:rsidP="0010446B">
      <w:pPr>
        <w:pStyle w:val="BodyTextIndent"/>
        <w:spacing w:line="240" w:lineRule="auto"/>
        <w:rPr>
          <w:rFonts w:ascii="Times New Roman" w:hAnsi="Times New Roman"/>
          <w:i w:val="0"/>
          <w:sz w:val="24"/>
          <w:szCs w:val="24"/>
          <w:lang w:val="en-US"/>
        </w:rPr>
      </w:pPr>
    </w:p>
    <w:p w14:paraId="3F023838" w14:textId="77777777" w:rsidR="0010446B" w:rsidRPr="00000420" w:rsidRDefault="0010446B" w:rsidP="0010446B">
      <w:pPr>
        <w:pStyle w:val="BodyTextIndent"/>
        <w:spacing w:line="240" w:lineRule="auto"/>
        <w:jc w:val="center"/>
        <w:rPr>
          <w:rFonts w:ascii="Times New Roman" w:hAnsi="Times New Roman"/>
          <w:b/>
          <w:i w:val="0"/>
          <w:sz w:val="24"/>
          <w:szCs w:val="24"/>
          <w:lang w:val="en-US"/>
        </w:rPr>
      </w:pPr>
      <w:r w:rsidRPr="00000420">
        <w:rPr>
          <w:rFonts w:ascii="Times New Roman" w:hAnsi="Times New Roman"/>
          <w:b/>
          <w:i w:val="0"/>
          <w:sz w:val="24"/>
          <w:szCs w:val="24"/>
          <w:lang w:val="en-US"/>
        </w:rPr>
        <w:t>III. ORDER OF GETTING CLARIFICATION AND MAKING AMENDMENTS TO THE ANNOUNCEMENT</w:t>
      </w:r>
    </w:p>
    <w:p w14:paraId="5333A159" w14:textId="77777777" w:rsidR="0010446B" w:rsidRPr="00000420" w:rsidRDefault="0010446B" w:rsidP="0010446B">
      <w:pPr>
        <w:pStyle w:val="BodyTextIndent"/>
        <w:spacing w:line="240" w:lineRule="auto"/>
        <w:rPr>
          <w:rFonts w:ascii="Times New Roman" w:hAnsi="Times New Roman"/>
          <w:b/>
          <w:i w:val="0"/>
          <w:sz w:val="24"/>
          <w:szCs w:val="24"/>
          <w:lang w:val="en-US"/>
        </w:rPr>
      </w:pPr>
      <w:r w:rsidRPr="00000420">
        <w:rPr>
          <w:rFonts w:ascii="Times New Roman" w:hAnsi="Times New Roman"/>
          <w:b/>
          <w:i w:val="0"/>
          <w:sz w:val="24"/>
          <w:szCs w:val="24"/>
          <w:lang w:val="en-US"/>
        </w:rPr>
        <w:t xml:space="preserve">6. </w:t>
      </w:r>
      <w:r w:rsidR="0042339B" w:rsidRPr="00000420">
        <w:rPr>
          <w:rFonts w:ascii="Times New Roman" w:hAnsi="Times New Roman"/>
          <w:b/>
          <w:i w:val="0"/>
          <w:sz w:val="24"/>
          <w:szCs w:val="24"/>
          <w:lang w:val="en-US"/>
        </w:rPr>
        <w:t>The participant has the right to request a written clarification on the announcement of the prequalification at least five calendar days before the deadline for submitting applications for prequalification. The explanation is provided to the requesting participant in writing within two calendar days from the date of receipt of the request. If any information about a participant is provided, the customer must ensure that this information is available to all potential participants.</w:t>
      </w:r>
    </w:p>
    <w:p w14:paraId="7EC1A779" w14:textId="77777777" w:rsidR="0042339B" w:rsidRPr="00000420" w:rsidRDefault="0042339B" w:rsidP="0010446B">
      <w:pPr>
        <w:pStyle w:val="BodyTextIndent"/>
        <w:spacing w:line="240" w:lineRule="auto"/>
        <w:rPr>
          <w:rFonts w:ascii="Times New Roman" w:hAnsi="Times New Roman"/>
          <w:b/>
          <w:i w:val="0"/>
          <w:sz w:val="24"/>
          <w:szCs w:val="24"/>
          <w:lang w:val="en-US"/>
        </w:rPr>
      </w:pPr>
      <w:r w:rsidRPr="00000420">
        <w:rPr>
          <w:rFonts w:ascii="Times New Roman" w:hAnsi="Times New Roman"/>
          <w:b/>
          <w:i w:val="0"/>
          <w:sz w:val="24"/>
          <w:szCs w:val="24"/>
          <w:lang w:val="en-US"/>
        </w:rPr>
        <w:t>If the request referred to in this paragraph is submitted by e-mail, the participant shall send a copy of the original to the e-mail address of the Secretary of the Commission.</w:t>
      </w:r>
    </w:p>
    <w:p w14:paraId="6642CC7C" w14:textId="77777777" w:rsidR="0042339B" w:rsidRPr="00000420" w:rsidRDefault="0042339B" w:rsidP="0010446B">
      <w:pPr>
        <w:pStyle w:val="BodyTextIndent"/>
        <w:spacing w:line="240" w:lineRule="auto"/>
        <w:rPr>
          <w:rFonts w:ascii="Times New Roman" w:hAnsi="Times New Roman"/>
          <w:b/>
          <w:i w:val="0"/>
          <w:sz w:val="24"/>
          <w:szCs w:val="24"/>
          <w:lang w:val="en-US"/>
        </w:rPr>
      </w:pPr>
      <w:r w:rsidRPr="00000420">
        <w:rPr>
          <w:rFonts w:ascii="Times New Roman" w:hAnsi="Times New Roman"/>
          <w:b/>
          <w:i w:val="0"/>
          <w:sz w:val="24"/>
          <w:szCs w:val="24"/>
          <w:lang w:val="en-US"/>
        </w:rPr>
        <w:lastRenderedPageBreak/>
        <w:t>If the request is submitted by e-mail, a copy of the original request for clarification is sent to the Secretary of the Commission by sending a request to the e-mail address received by the participant indicated in this invitation.</w:t>
      </w:r>
    </w:p>
    <w:p w14:paraId="2BAB90E2" w14:textId="77777777" w:rsidR="0042339B" w:rsidRPr="00000420" w:rsidRDefault="0042339B" w:rsidP="0042339B">
      <w:pPr>
        <w:jc w:val="both"/>
        <w:rPr>
          <w:b/>
        </w:rPr>
      </w:pPr>
      <w:r w:rsidRPr="00000420">
        <w:rPr>
          <w:b/>
        </w:rPr>
        <w:tab/>
      </w:r>
      <w:r w:rsidR="0010446B" w:rsidRPr="00000420">
        <w:rPr>
          <w:b/>
        </w:rPr>
        <w:t xml:space="preserve">7. </w:t>
      </w:r>
      <w:r w:rsidRPr="00000420">
        <w:rPr>
          <w:b/>
        </w:rPr>
        <w:t>The announcement of the content of the request and clarifications on the day the clarification is provided to the participant who submitted the request is published in the statement, without indicating the data of the participant who submitted the request, and in the case of procurements containing state secrets, an explanation of the content of the request and clarifications are provided to the participants who received the invitation.</w:t>
      </w:r>
    </w:p>
    <w:p w14:paraId="6FE1EDCA" w14:textId="77777777" w:rsidR="00702ECC" w:rsidRPr="00000420" w:rsidRDefault="0010446B" w:rsidP="0010446B">
      <w:pPr>
        <w:pStyle w:val="BodyTextIndent"/>
        <w:spacing w:line="240" w:lineRule="auto"/>
        <w:rPr>
          <w:rFonts w:ascii="Times New Roman" w:hAnsi="Times New Roman"/>
          <w:b/>
          <w:i w:val="0"/>
          <w:sz w:val="24"/>
          <w:szCs w:val="24"/>
          <w:lang w:val="en-US"/>
        </w:rPr>
      </w:pPr>
      <w:r w:rsidRPr="00000420">
        <w:rPr>
          <w:rFonts w:ascii="Times New Roman" w:hAnsi="Times New Roman"/>
          <w:i w:val="0"/>
          <w:sz w:val="24"/>
          <w:szCs w:val="24"/>
          <w:lang w:val="en-US"/>
        </w:rPr>
        <w:t xml:space="preserve">8. Clarification will not be provided if the request had been made by violating the term specified under the present section, as well as, in case if the request is outside the framework of the contents of the present announcement. </w:t>
      </w:r>
      <w:r w:rsidR="00702ECC" w:rsidRPr="00000420">
        <w:rPr>
          <w:rFonts w:ascii="Times New Roman" w:hAnsi="Times New Roman"/>
          <w:b/>
          <w:i w:val="0"/>
          <w:sz w:val="24"/>
          <w:szCs w:val="24"/>
          <w:lang w:val="en-US"/>
        </w:rPr>
        <w:t>Moreover, the participant is notified in writing about the reasons for not providing explanations within two calendar days following the day the request was received.</w:t>
      </w:r>
    </w:p>
    <w:p w14:paraId="496C475B" w14:textId="77777777" w:rsidR="0010446B" w:rsidRPr="00000420" w:rsidRDefault="0010446B" w:rsidP="0010446B">
      <w:pPr>
        <w:pStyle w:val="BodyTextIndent"/>
        <w:spacing w:line="240" w:lineRule="auto"/>
        <w:rPr>
          <w:rFonts w:ascii="Times New Roman" w:hAnsi="Times New Roman"/>
          <w:i w:val="0"/>
          <w:sz w:val="24"/>
          <w:szCs w:val="24"/>
          <w:lang w:val="en-US"/>
        </w:rPr>
      </w:pPr>
      <w:r w:rsidRPr="00000420">
        <w:rPr>
          <w:rFonts w:ascii="Times New Roman" w:hAnsi="Times New Roman"/>
          <w:i w:val="0"/>
          <w:sz w:val="24"/>
          <w:szCs w:val="24"/>
          <w:lang w:val="en-US"/>
        </w:rPr>
        <w:t xml:space="preserve">9. Amendments may be made to the present announcement at least two calendar days prior to the expiry of the deadline of applications submission. On the first working day following the amendment made, the secretary of the commission shall divulge the announcement on making amendment in the directive. </w:t>
      </w:r>
    </w:p>
    <w:p w14:paraId="59FA5A54" w14:textId="77777777" w:rsidR="0010446B" w:rsidRPr="00000420" w:rsidRDefault="0010446B" w:rsidP="0010446B">
      <w:pPr>
        <w:pStyle w:val="BodyTextIndent"/>
        <w:spacing w:line="240" w:lineRule="auto"/>
        <w:rPr>
          <w:rFonts w:ascii="Times New Roman" w:hAnsi="Times New Roman"/>
          <w:i w:val="0"/>
          <w:sz w:val="24"/>
          <w:szCs w:val="24"/>
          <w:lang w:val="en-US"/>
        </w:rPr>
      </w:pPr>
      <w:r w:rsidRPr="00000420">
        <w:rPr>
          <w:rFonts w:ascii="Times New Roman" w:hAnsi="Times New Roman"/>
          <w:i w:val="0"/>
          <w:sz w:val="24"/>
          <w:szCs w:val="24"/>
          <w:lang w:val="en-US"/>
        </w:rPr>
        <w:t xml:space="preserve">10. In case of making amendments to the prequalification announcement the deadline of submission of prequalification applications shall be calculated from the day of divulgation of the information on those amendments in the directive. </w:t>
      </w:r>
    </w:p>
    <w:p w14:paraId="74683469" w14:textId="77777777" w:rsidR="0010446B" w:rsidRPr="00000420" w:rsidRDefault="0010446B" w:rsidP="0010446B">
      <w:pPr>
        <w:pStyle w:val="BodyTextIndent"/>
        <w:spacing w:line="240" w:lineRule="auto"/>
        <w:rPr>
          <w:rFonts w:ascii="Times New Roman" w:hAnsi="Times New Roman"/>
          <w:b/>
          <w:i w:val="0"/>
          <w:sz w:val="24"/>
          <w:szCs w:val="24"/>
          <w:lang w:val="en-US"/>
        </w:rPr>
      </w:pPr>
    </w:p>
    <w:p w14:paraId="5CAF8F90" w14:textId="77777777" w:rsidR="0010446B" w:rsidRPr="00000420" w:rsidRDefault="0010446B" w:rsidP="0010446B">
      <w:pPr>
        <w:pStyle w:val="BodyTextIndent"/>
        <w:spacing w:line="240" w:lineRule="auto"/>
        <w:jc w:val="center"/>
        <w:rPr>
          <w:rFonts w:ascii="Times New Roman" w:hAnsi="Times New Roman"/>
          <w:b/>
          <w:i w:val="0"/>
          <w:sz w:val="24"/>
          <w:szCs w:val="24"/>
          <w:lang w:val="en-US"/>
        </w:rPr>
      </w:pPr>
      <w:r w:rsidRPr="00000420">
        <w:rPr>
          <w:rFonts w:ascii="Times New Roman" w:hAnsi="Times New Roman"/>
          <w:b/>
          <w:i w:val="0"/>
          <w:sz w:val="24"/>
          <w:szCs w:val="24"/>
          <w:lang w:val="en-US"/>
        </w:rPr>
        <w:t xml:space="preserve">IV. ORDER OF SUBMISSION OF THE PREQUALIFICATION APPLICATION </w:t>
      </w:r>
    </w:p>
    <w:p w14:paraId="5623650C" w14:textId="77777777" w:rsidR="0010446B" w:rsidRPr="00000420" w:rsidRDefault="0010446B" w:rsidP="0010446B">
      <w:pPr>
        <w:pStyle w:val="BodyTextIndent"/>
        <w:spacing w:line="240" w:lineRule="auto"/>
        <w:rPr>
          <w:rFonts w:ascii="Times New Roman" w:hAnsi="Times New Roman"/>
          <w:i w:val="0"/>
          <w:sz w:val="24"/>
          <w:szCs w:val="24"/>
          <w:lang w:val="en-US"/>
        </w:rPr>
      </w:pPr>
    </w:p>
    <w:p w14:paraId="26E8601E" w14:textId="77777777" w:rsidR="0010446B" w:rsidRPr="00000420" w:rsidRDefault="0010446B" w:rsidP="0010446B">
      <w:pPr>
        <w:pStyle w:val="BodyTextIndent"/>
        <w:spacing w:line="240" w:lineRule="auto"/>
        <w:rPr>
          <w:rFonts w:ascii="Times New Roman" w:hAnsi="Times New Roman"/>
          <w:i w:val="0"/>
          <w:sz w:val="24"/>
          <w:szCs w:val="24"/>
          <w:lang w:val="en-US"/>
        </w:rPr>
      </w:pPr>
      <w:r w:rsidRPr="00000420">
        <w:rPr>
          <w:rFonts w:ascii="Times New Roman" w:hAnsi="Times New Roman"/>
          <w:i w:val="0"/>
          <w:sz w:val="24"/>
          <w:szCs w:val="24"/>
          <w:lang w:val="en-US"/>
        </w:rPr>
        <w:t>11. To take part in the present procedure the participant shall submit an application to the commission.</w:t>
      </w:r>
    </w:p>
    <w:p w14:paraId="3BBC21CF" w14:textId="77777777" w:rsidR="0010446B" w:rsidRPr="00000420" w:rsidRDefault="0010446B" w:rsidP="0010446B">
      <w:pPr>
        <w:pStyle w:val="BodyTextIndent"/>
        <w:spacing w:line="240" w:lineRule="auto"/>
        <w:rPr>
          <w:rFonts w:ascii="Times New Roman" w:hAnsi="Times New Roman"/>
          <w:i w:val="0"/>
          <w:sz w:val="24"/>
          <w:szCs w:val="24"/>
          <w:lang w:val="en-US"/>
        </w:rPr>
      </w:pPr>
      <w:r w:rsidRPr="00000420">
        <w:rPr>
          <w:rFonts w:ascii="Times New Roman" w:hAnsi="Times New Roman"/>
          <w:i w:val="0"/>
          <w:sz w:val="24"/>
          <w:szCs w:val="24"/>
          <w:lang w:val="en-US"/>
        </w:rPr>
        <w:t xml:space="preserve">12. The prequalification application shall be submitted by the participant to the commission in the form of documentation with closed envelope, glued. On the envelope in the language of the prequalification application preparation shall be specified:  </w:t>
      </w:r>
    </w:p>
    <w:p w14:paraId="3B69E3E8" w14:textId="77777777" w:rsidR="0010446B" w:rsidRPr="00000420" w:rsidRDefault="0010446B" w:rsidP="0010446B">
      <w:pPr>
        <w:pStyle w:val="BodyTextIndent"/>
        <w:spacing w:line="240" w:lineRule="auto"/>
        <w:rPr>
          <w:rFonts w:ascii="Times New Roman" w:hAnsi="Times New Roman"/>
          <w:i w:val="0"/>
          <w:sz w:val="24"/>
          <w:szCs w:val="24"/>
          <w:lang w:val="en-US"/>
        </w:rPr>
      </w:pPr>
      <w:r w:rsidRPr="00000420">
        <w:rPr>
          <w:rFonts w:ascii="Times New Roman" w:hAnsi="Times New Roman"/>
          <w:i w:val="0"/>
          <w:sz w:val="24"/>
          <w:szCs w:val="24"/>
          <w:lang w:val="en-US"/>
        </w:rPr>
        <w:t>a. name of the customer and the place (address) of application submission;</w:t>
      </w:r>
    </w:p>
    <w:p w14:paraId="68590FB9" w14:textId="77777777" w:rsidR="0010446B" w:rsidRPr="00000420" w:rsidRDefault="0010446B" w:rsidP="0010446B">
      <w:pPr>
        <w:pStyle w:val="BodyTextIndent"/>
        <w:spacing w:line="240" w:lineRule="auto"/>
        <w:rPr>
          <w:rFonts w:ascii="Times New Roman" w:hAnsi="Times New Roman"/>
          <w:i w:val="0"/>
          <w:sz w:val="24"/>
          <w:szCs w:val="24"/>
          <w:lang w:val="en-US"/>
        </w:rPr>
      </w:pPr>
      <w:r w:rsidRPr="00000420">
        <w:rPr>
          <w:rFonts w:ascii="Times New Roman" w:hAnsi="Times New Roman"/>
          <w:i w:val="0"/>
          <w:sz w:val="24"/>
          <w:szCs w:val="24"/>
          <w:lang w:val="en-US"/>
        </w:rPr>
        <w:t>b. password of the procedure;</w:t>
      </w:r>
    </w:p>
    <w:p w14:paraId="3BBD213F" w14:textId="77777777" w:rsidR="0010446B" w:rsidRPr="00000420" w:rsidRDefault="0010446B" w:rsidP="0010446B">
      <w:pPr>
        <w:pStyle w:val="BodyTextIndent"/>
        <w:spacing w:line="240" w:lineRule="auto"/>
        <w:rPr>
          <w:rFonts w:ascii="Times New Roman" w:hAnsi="Times New Roman"/>
          <w:i w:val="0"/>
          <w:sz w:val="24"/>
          <w:szCs w:val="24"/>
          <w:lang w:val="en-US"/>
        </w:rPr>
      </w:pPr>
      <w:r w:rsidRPr="00000420">
        <w:rPr>
          <w:rFonts w:ascii="Times New Roman" w:hAnsi="Times New Roman"/>
          <w:i w:val="0"/>
          <w:sz w:val="24"/>
          <w:szCs w:val="24"/>
          <w:lang w:val="en-US"/>
        </w:rPr>
        <w:t>c. words “do not open before the opening session</w:t>
      </w:r>
      <w:r w:rsidR="00277463" w:rsidRPr="00000420">
        <w:rPr>
          <w:rFonts w:ascii="Times New Roman" w:hAnsi="Times New Roman"/>
          <w:i w:val="0"/>
          <w:sz w:val="24"/>
          <w:szCs w:val="24"/>
          <w:lang w:val="en-US"/>
        </w:rPr>
        <w:t xml:space="preserve"> </w:t>
      </w:r>
      <w:r w:rsidRPr="00000420">
        <w:rPr>
          <w:rFonts w:ascii="Times New Roman" w:hAnsi="Times New Roman"/>
          <w:i w:val="0"/>
          <w:sz w:val="24"/>
          <w:szCs w:val="24"/>
          <w:lang w:val="en-US"/>
        </w:rPr>
        <w:t xml:space="preserve">of applications”; </w:t>
      </w:r>
    </w:p>
    <w:p w14:paraId="61B13D16" w14:textId="77777777" w:rsidR="0010446B" w:rsidRPr="00000420" w:rsidRDefault="0010446B" w:rsidP="0010446B">
      <w:pPr>
        <w:pStyle w:val="BodyTextIndent"/>
        <w:spacing w:line="240" w:lineRule="auto"/>
        <w:rPr>
          <w:rFonts w:ascii="Times New Roman" w:hAnsi="Times New Roman"/>
          <w:i w:val="0"/>
          <w:sz w:val="24"/>
          <w:szCs w:val="24"/>
          <w:lang w:val="en-US"/>
        </w:rPr>
      </w:pPr>
      <w:r w:rsidRPr="00000420">
        <w:rPr>
          <w:rFonts w:ascii="Times New Roman" w:hAnsi="Times New Roman"/>
          <w:i w:val="0"/>
          <w:sz w:val="24"/>
          <w:szCs w:val="24"/>
          <w:lang w:val="en-US"/>
        </w:rPr>
        <w:t>d. name of the participant, place of location and telephone number.</w:t>
      </w:r>
    </w:p>
    <w:p w14:paraId="67814E9B" w14:textId="7A107148" w:rsidR="0010446B" w:rsidRPr="00000420" w:rsidRDefault="0010446B" w:rsidP="0010446B">
      <w:pPr>
        <w:pStyle w:val="BodyTextIndent"/>
        <w:spacing w:line="240" w:lineRule="auto"/>
        <w:rPr>
          <w:rFonts w:ascii="Times New Roman" w:hAnsi="Times New Roman"/>
          <w:i w:val="0"/>
          <w:sz w:val="24"/>
          <w:szCs w:val="24"/>
          <w:lang w:val="en-US"/>
        </w:rPr>
      </w:pPr>
      <w:r w:rsidRPr="00000420">
        <w:rPr>
          <w:rFonts w:ascii="Times New Roman" w:hAnsi="Times New Roman"/>
          <w:i w:val="0"/>
          <w:sz w:val="24"/>
          <w:szCs w:val="24"/>
          <w:lang w:val="en-US"/>
        </w:rPr>
        <w:t xml:space="preserve">13. The applications for the procedure are necessary to be submitted to the commission not later than on </w:t>
      </w:r>
      <w:r w:rsidR="00E43A1D" w:rsidRPr="00000420">
        <w:rPr>
          <w:rFonts w:ascii="Times New Roman" w:hAnsi="Times New Roman"/>
          <w:b/>
          <w:i w:val="0"/>
          <w:sz w:val="24"/>
          <w:szCs w:val="24"/>
          <w:lang w:val="en-US"/>
        </w:rPr>
        <w:t>0</w:t>
      </w:r>
      <w:r w:rsidR="00AA29D6" w:rsidRPr="00000420">
        <w:rPr>
          <w:rFonts w:ascii="Times New Roman" w:hAnsi="Times New Roman"/>
          <w:b/>
          <w:i w:val="0"/>
          <w:sz w:val="24"/>
          <w:szCs w:val="24"/>
          <w:lang w:val="en-US"/>
        </w:rPr>
        <w:t>3</w:t>
      </w:r>
      <w:r w:rsidR="00E43A1D" w:rsidRPr="00000420">
        <w:rPr>
          <w:rFonts w:ascii="Times New Roman" w:hAnsi="Times New Roman"/>
          <w:b/>
          <w:i w:val="0"/>
          <w:sz w:val="24"/>
          <w:szCs w:val="24"/>
          <w:lang w:val="en-US"/>
        </w:rPr>
        <w:t>.06.2026 at 15:30</w:t>
      </w:r>
      <w:r w:rsidRPr="00000420">
        <w:rPr>
          <w:rFonts w:ascii="Times New Roman" w:hAnsi="Times New Roman"/>
          <w:b/>
          <w:i w:val="0"/>
          <w:sz w:val="24"/>
          <w:szCs w:val="24"/>
          <w:lang w:val="en-US"/>
        </w:rPr>
        <w:t>.</w:t>
      </w:r>
    </w:p>
    <w:p w14:paraId="66B17370" w14:textId="77777777" w:rsidR="0010446B" w:rsidRPr="00000420" w:rsidRDefault="0010446B" w:rsidP="0010446B">
      <w:pPr>
        <w:pStyle w:val="BodyTextIndent"/>
        <w:spacing w:line="240" w:lineRule="auto"/>
        <w:rPr>
          <w:rFonts w:ascii="Times New Roman" w:hAnsi="Times New Roman"/>
          <w:i w:val="0"/>
          <w:sz w:val="24"/>
          <w:szCs w:val="24"/>
          <w:lang w:val="en-US"/>
        </w:rPr>
      </w:pPr>
      <w:r w:rsidRPr="00000420">
        <w:rPr>
          <w:rFonts w:ascii="Times New Roman" w:hAnsi="Times New Roman"/>
          <w:i w:val="0"/>
          <w:sz w:val="24"/>
          <w:szCs w:val="24"/>
          <w:lang w:val="en-US"/>
        </w:rPr>
        <w:t xml:space="preserve">The prequalification applications submitted via documentation are necessary to be submitted to the commission before the expiry of the term specified under the present point to the address:104 Nalbandyan St., Yerevan city (to the secretary of the commission, economic department of the National Security Service  of the Republic of Armenia). </w:t>
      </w:r>
    </w:p>
    <w:p w14:paraId="40A67571" w14:textId="429B06FB" w:rsidR="0010446B" w:rsidRPr="00000420" w:rsidRDefault="0010446B" w:rsidP="0010446B">
      <w:pPr>
        <w:pStyle w:val="BodyTextIndent"/>
        <w:spacing w:line="240" w:lineRule="auto"/>
        <w:rPr>
          <w:rFonts w:ascii="Times New Roman" w:hAnsi="Times New Roman"/>
          <w:i w:val="0"/>
          <w:sz w:val="24"/>
          <w:szCs w:val="24"/>
          <w:lang w:val="en-US"/>
        </w:rPr>
      </w:pPr>
      <w:r w:rsidRPr="00000420">
        <w:rPr>
          <w:rFonts w:ascii="Times New Roman" w:hAnsi="Times New Roman"/>
          <w:i w:val="0"/>
          <w:sz w:val="24"/>
          <w:szCs w:val="24"/>
          <w:lang w:val="en-US"/>
        </w:rPr>
        <w:t xml:space="preserve">14. The prequalification applications submitted via documentation are received and recorded in the applications register by </w:t>
      </w:r>
      <w:r w:rsidR="00E43A1D" w:rsidRPr="00000420">
        <w:rPr>
          <w:rFonts w:ascii="Times New Roman" w:hAnsi="Times New Roman"/>
          <w:b/>
          <w:bCs/>
          <w:i w:val="0"/>
          <w:sz w:val="24"/>
          <w:szCs w:val="24"/>
          <w:lang w:val="en-US"/>
        </w:rPr>
        <w:t>V. Vardanyan</w:t>
      </w:r>
      <w:r w:rsidRPr="00000420">
        <w:rPr>
          <w:rFonts w:ascii="Times New Roman" w:hAnsi="Times New Roman"/>
          <w:i w:val="0"/>
          <w:sz w:val="24"/>
          <w:szCs w:val="24"/>
          <w:lang w:val="en-US"/>
        </w:rPr>
        <w:t>.</w:t>
      </w:r>
    </w:p>
    <w:p w14:paraId="4CF43D27" w14:textId="77777777" w:rsidR="0010446B" w:rsidRPr="00000420" w:rsidRDefault="0010446B" w:rsidP="0010446B">
      <w:pPr>
        <w:pStyle w:val="BodyTextIndent"/>
        <w:spacing w:line="240" w:lineRule="auto"/>
        <w:rPr>
          <w:rFonts w:ascii="Times New Roman" w:hAnsi="Times New Roman"/>
          <w:i w:val="0"/>
          <w:sz w:val="24"/>
          <w:szCs w:val="24"/>
          <w:lang w:val="en-US"/>
        </w:rPr>
      </w:pPr>
      <w:r w:rsidRPr="00000420">
        <w:rPr>
          <w:rFonts w:ascii="Times New Roman" w:hAnsi="Times New Roman"/>
          <w:i w:val="0"/>
          <w:sz w:val="24"/>
          <w:szCs w:val="24"/>
          <w:lang w:val="en-US"/>
        </w:rPr>
        <w:t xml:space="preserve">The applications shall be recorded in the register by the secretary in accordance with sequence of their receipt by specifying the record number, date and hour. Upon participant's request a reference shall be issued thereabout. The applications submitted after the expiry of the deadline of applications submission shall not be recorded in the register and shall be returned by the secretary within two working days following the day of their receipt. </w:t>
      </w:r>
    </w:p>
    <w:p w14:paraId="50DAD77C" w14:textId="77777777" w:rsidR="0010446B" w:rsidRPr="00000420" w:rsidRDefault="0010446B" w:rsidP="0010446B">
      <w:pPr>
        <w:pStyle w:val="BodyTextIndent"/>
        <w:spacing w:line="240" w:lineRule="auto"/>
        <w:rPr>
          <w:rFonts w:ascii="Times New Roman" w:hAnsi="Times New Roman"/>
          <w:i w:val="0"/>
          <w:sz w:val="24"/>
          <w:szCs w:val="24"/>
          <w:lang w:val="en-US"/>
        </w:rPr>
      </w:pPr>
      <w:r w:rsidRPr="00000420">
        <w:rPr>
          <w:rFonts w:ascii="Times New Roman" w:hAnsi="Times New Roman"/>
          <w:i w:val="0"/>
          <w:sz w:val="24"/>
          <w:szCs w:val="24"/>
          <w:lang w:val="en-US"/>
        </w:rPr>
        <w:t>15. With the prequalification application the participant shall submit:</w:t>
      </w:r>
    </w:p>
    <w:p w14:paraId="76899379" w14:textId="77777777" w:rsidR="0010446B" w:rsidRPr="00000420" w:rsidRDefault="0010446B" w:rsidP="0010446B">
      <w:pPr>
        <w:pStyle w:val="BodyTextIndent"/>
        <w:spacing w:line="240" w:lineRule="auto"/>
        <w:rPr>
          <w:rFonts w:ascii="Times New Roman" w:hAnsi="Times New Roman"/>
          <w:i w:val="0"/>
          <w:sz w:val="24"/>
          <w:szCs w:val="24"/>
          <w:lang w:val="en-US"/>
        </w:rPr>
      </w:pPr>
      <w:r w:rsidRPr="00000420">
        <w:rPr>
          <w:rFonts w:ascii="Times New Roman" w:hAnsi="Times New Roman"/>
          <w:i w:val="0"/>
          <w:sz w:val="24"/>
          <w:szCs w:val="24"/>
          <w:lang w:val="en-US"/>
        </w:rPr>
        <w:t xml:space="preserve">1) a written application certified thereby on taking part in the prequalification procedure according to </w:t>
      </w:r>
      <w:r w:rsidRPr="00000420">
        <w:rPr>
          <w:rFonts w:ascii="Times New Roman" w:hAnsi="Times New Roman"/>
          <w:i w:val="0"/>
          <w:sz w:val="24"/>
          <w:szCs w:val="24"/>
          <w:u w:val="single"/>
          <w:lang w:val="en-US"/>
        </w:rPr>
        <w:t>annex № 1;</w:t>
      </w:r>
    </w:p>
    <w:p w14:paraId="16EB8A96" w14:textId="77777777" w:rsidR="0010446B" w:rsidRPr="00000420" w:rsidRDefault="0010446B" w:rsidP="0010446B">
      <w:pPr>
        <w:pStyle w:val="BodyTextIndent"/>
        <w:spacing w:line="240" w:lineRule="auto"/>
        <w:rPr>
          <w:rFonts w:ascii="Times New Roman" w:hAnsi="Times New Roman"/>
          <w:i w:val="0"/>
          <w:sz w:val="24"/>
          <w:szCs w:val="24"/>
          <w:u w:val="single"/>
          <w:lang w:val="en-US"/>
        </w:rPr>
      </w:pPr>
      <w:r w:rsidRPr="00000420">
        <w:rPr>
          <w:rFonts w:ascii="Times New Roman" w:hAnsi="Times New Roman"/>
          <w:i w:val="0"/>
          <w:sz w:val="24"/>
          <w:szCs w:val="24"/>
          <w:lang w:val="en-US"/>
        </w:rPr>
        <w:t xml:space="preserve">2) an announcement certified thereby on his/her compliance with the requirements of the qualification criterion set forth by the present announcement according to </w:t>
      </w:r>
      <w:r w:rsidRPr="00000420">
        <w:rPr>
          <w:rFonts w:ascii="Times New Roman" w:hAnsi="Times New Roman"/>
          <w:i w:val="0"/>
          <w:sz w:val="24"/>
          <w:szCs w:val="24"/>
          <w:u w:val="single"/>
          <w:lang w:val="en-US"/>
        </w:rPr>
        <w:t>annex № 2;</w:t>
      </w:r>
    </w:p>
    <w:p w14:paraId="65305942" w14:textId="77777777" w:rsidR="0010446B" w:rsidRPr="00000420" w:rsidRDefault="0010446B" w:rsidP="0010446B">
      <w:pPr>
        <w:pStyle w:val="BodyTextIndent"/>
        <w:spacing w:line="240" w:lineRule="auto"/>
        <w:rPr>
          <w:rFonts w:ascii="Times New Roman" w:hAnsi="Times New Roman"/>
          <w:i w:val="0"/>
          <w:sz w:val="24"/>
          <w:szCs w:val="24"/>
          <w:lang w:val="en-US"/>
        </w:rPr>
      </w:pPr>
      <w:r w:rsidRPr="00000420">
        <w:rPr>
          <w:rFonts w:ascii="Times New Roman" w:hAnsi="Times New Roman"/>
          <w:i w:val="0"/>
          <w:sz w:val="24"/>
          <w:szCs w:val="24"/>
          <w:lang w:val="en-US"/>
        </w:rPr>
        <w:t>3) a copy of the contract on joint activity if the participants take part in the present procedure upon joint activity (consortium).</w:t>
      </w:r>
    </w:p>
    <w:p w14:paraId="0ADD1EBC" w14:textId="77777777" w:rsidR="0010446B" w:rsidRPr="00000420" w:rsidRDefault="0010446B" w:rsidP="0010446B">
      <w:pPr>
        <w:pStyle w:val="BodyTextIndent"/>
        <w:spacing w:line="240" w:lineRule="auto"/>
        <w:rPr>
          <w:rFonts w:ascii="Times New Roman" w:hAnsi="Times New Roman"/>
          <w:i w:val="0"/>
          <w:sz w:val="24"/>
          <w:szCs w:val="24"/>
          <w:lang w:val="en-US"/>
        </w:rPr>
      </w:pPr>
      <w:r w:rsidRPr="00000420">
        <w:rPr>
          <w:rFonts w:ascii="Times New Roman" w:hAnsi="Times New Roman"/>
          <w:i w:val="0"/>
          <w:sz w:val="24"/>
          <w:szCs w:val="24"/>
          <w:lang w:val="en-US"/>
        </w:rPr>
        <w:t>16. All the documents to be included in the announcement submitted by the participant, except for the document envisaged by sub-point 3 of point 15 of the present announcement, shall be submitted with the original and 2 copies. On the packages of the documents shall be written the words “original” and “copy”</w:t>
      </w:r>
      <w:r w:rsidR="00277463" w:rsidRPr="00000420">
        <w:rPr>
          <w:rFonts w:ascii="Times New Roman" w:hAnsi="Times New Roman"/>
          <w:i w:val="0"/>
          <w:sz w:val="24"/>
          <w:szCs w:val="24"/>
          <w:lang w:val="en-US"/>
        </w:rPr>
        <w:t xml:space="preserve"> </w:t>
      </w:r>
      <w:r w:rsidRPr="00000420">
        <w:rPr>
          <w:rFonts w:ascii="Times New Roman" w:hAnsi="Times New Roman"/>
          <w:i w:val="0"/>
          <w:sz w:val="24"/>
          <w:szCs w:val="24"/>
          <w:lang w:val="en-US"/>
        </w:rPr>
        <w:t xml:space="preserve">respectively. Instead of the original documents their copies certified by the Notary Public may be submitted. </w:t>
      </w:r>
    </w:p>
    <w:p w14:paraId="5FF0B908" w14:textId="77777777" w:rsidR="0010446B" w:rsidRPr="00000420" w:rsidRDefault="0010446B" w:rsidP="0010446B">
      <w:pPr>
        <w:pStyle w:val="BodyTextIndent"/>
        <w:spacing w:line="240" w:lineRule="auto"/>
        <w:rPr>
          <w:rFonts w:ascii="Times New Roman" w:hAnsi="Times New Roman"/>
          <w:i w:val="0"/>
          <w:sz w:val="24"/>
          <w:szCs w:val="24"/>
          <w:lang w:val="en-US"/>
        </w:rPr>
      </w:pPr>
      <w:r w:rsidRPr="00000420">
        <w:rPr>
          <w:rFonts w:ascii="Times New Roman" w:hAnsi="Times New Roman"/>
          <w:i w:val="0"/>
          <w:sz w:val="24"/>
          <w:szCs w:val="24"/>
          <w:lang w:val="en-US"/>
        </w:rPr>
        <w:lastRenderedPageBreak/>
        <w:t xml:space="preserve">17. The prequalification applications, except for Armenian, may be submitted in English and Russian languages. </w:t>
      </w:r>
    </w:p>
    <w:p w14:paraId="30F76497" w14:textId="77777777" w:rsidR="0010446B" w:rsidRPr="00000420" w:rsidRDefault="0010446B" w:rsidP="0010446B">
      <w:pPr>
        <w:pStyle w:val="BodyTextIndent"/>
        <w:spacing w:line="240" w:lineRule="auto"/>
        <w:rPr>
          <w:rFonts w:ascii="Times New Roman" w:hAnsi="Times New Roman"/>
          <w:i w:val="0"/>
          <w:sz w:val="24"/>
          <w:szCs w:val="24"/>
          <w:lang w:val="en-US"/>
        </w:rPr>
      </w:pPr>
      <w:r w:rsidRPr="00000420">
        <w:rPr>
          <w:rFonts w:ascii="Times New Roman" w:hAnsi="Times New Roman"/>
          <w:i w:val="0"/>
          <w:sz w:val="24"/>
          <w:szCs w:val="24"/>
          <w:lang w:val="en-US"/>
        </w:rPr>
        <w:t>18. The envelope and the documents envisaged by the present announcement to be prepared by the participant shall be signed by the person who is submitting them or the authorized person thereof (hereinafter referred to as the Agent). If the prequalification</w:t>
      </w:r>
      <w:r w:rsidR="00277463" w:rsidRPr="00000420">
        <w:rPr>
          <w:rFonts w:ascii="Times New Roman" w:hAnsi="Times New Roman"/>
          <w:i w:val="0"/>
          <w:sz w:val="24"/>
          <w:szCs w:val="24"/>
          <w:lang w:val="en-US"/>
        </w:rPr>
        <w:t xml:space="preserve"> </w:t>
      </w:r>
      <w:r w:rsidRPr="00000420">
        <w:rPr>
          <w:rFonts w:ascii="Times New Roman" w:hAnsi="Times New Roman"/>
          <w:i w:val="0"/>
          <w:sz w:val="24"/>
          <w:szCs w:val="24"/>
          <w:lang w:val="en-US"/>
        </w:rPr>
        <w:t>application</w:t>
      </w:r>
      <w:r w:rsidRPr="00000420">
        <w:rPr>
          <w:rFonts w:ascii="Times New Roman" w:hAnsi="Times New Roman"/>
          <w:i w:val="0"/>
          <w:sz w:val="24"/>
          <w:szCs w:val="24"/>
          <w:lang w:val="hy-AM"/>
        </w:rPr>
        <w:t xml:space="preserve"> is submitted by </w:t>
      </w:r>
      <w:r w:rsidRPr="00000420">
        <w:rPr>
          <w:rFonts w:ascii="Times New Roman" w:hAnsi="Times New Roman"/>
          <w:i w:val="0"/>
          <w:sz w:val="24"/>
          <w:szCs w:val="24"/>
          <w:lang w:val="en-US"/>
        </w:rPr>
        <w:t>the</w:t>
      </w:r>
      <w:r w:rsidRPr="00000420">
        <w:rPr>
          <w:rFonts w:ascii="Times New Roman" w:hAnsi="Times New Roman"/>
          <w:i w:val="0"/>
          <w:sz w:val="24"/>
          <w:szCs w:val="24"/>
          <w:lang w:val="hy-AM"/>
        </w:rPr>
        <w:t xml:space="preserve"> Agent then a document certifying his</w:t>
      </w:r>
      <w:r w:rsidRPr="00000420">
        <w:rPr>
          <w:rFonts w:ascii="Times New Roman" w:hAnsi="Times New Roman"/>
          <w:i w:val="0"/>
          <w:sz w:val="24"/>
          <w:szCs w:val="24"/>
          <w:lang w:val="en-US"/>
        </w:rPr>
        <w:t>/her</w:t>
      </w:r>
      <w:r w:rsidRPr="00000420">
        <w:rPr>
          <w:rFonts w:ascii="Times New Roman" w:hAnsi="Times New Roman"/>
          <w:i w:val="0"/>
          <w:sz w:val="24"/>
          <w:szCs w:val="24"/>
          <w:lang w:val="hy-AM"/>
        </w:rPr>
        <w:t xml:space="preserve"> authorization shall be submitted</w:t>
      </w:r>
      <w:r w:rsidRPr="00000420">
        <w:rPr>
          <w:rFonts w:ascii="Times New Roman" w:hAnsi="Times New Roman"/>
          <w:i w:val="0"/>
          <w:sz w:val="24"/>
          <w:szCs w:val="24"/>
          <w:lang w:val="en-US"/>
        </w:rPr>
        <w:t xml:space="preserve"> with the application</w:t>
      </w:r>
      <w:r w:rsidRPr="00000420">
        <w:rPr>
          <w:rFonts w:ascii="Times New Roman" w:hAnsi="Times New Roman"/>
          <w:i w:val="0"/>
          <w:sz w:val="24"/>
          <w:szCs w:val="24"/>
          <w:lang w:val="hy-AM"/>
        </w:rPr>
        <w:t xml:space="preserve">. </w:t>
      </w:r>
      <w:r w:rsidRPr="00000420">
        <w:rPr>
          <w:rFonts w:ascii="Times New Roman" w:hAnsi="Times New Roman"/>
          <w:i w:val="0"/>
          <w:sz w:val="24"/>
          <w:szCs w:val="24"/>
          <w:lang w:val="en-US"/>
        </w:rPr>
        <w:t xml:space="preserve">Where appropriate the participant may submit the required information in any other way differing from the ways being proposed by this announcement by maintaining the required requisites. </w:t>
      </w:r>
    </w:p>
    <w:p w14:paraId="1DDAB1ED" w14:textId="77777777" w:rsidR="0010446B" w:rsidRPr="00000420" w:rsidRDefault="0010446B" w:rsidP="0010446B">
      <w:pPr>
        <w:pStyle w:val="BodyTextIndent"/>
        <w:spacing w:line="240" w:lineRule="auto"/>
        <w:rPr>
          <w:rFonts w:ascii="Times New Roman" w:hAnsi="Times New Roman"/>
          <w:i w:val="0"/>
          <w:sz w:val="24"/>
          <w:szCs w:val="24"/>
          <w:lang w:val="en-US"/>
        </w:rPr>
      </w:pPr>
    </w:p>
    <w:p w14:paraId="69E885FF" w14:textId="77777777" w:rsidR="0010446B" w:rsidRPr="00000420" w:rsidRDefault="0010446B" w:rsidP="0010446B">
      <w:pPr>
        <w:pStyle w:val="BodyTextIndent"/>
        <w:tabs>
          <w:tab w:val="left" w:pos="540"/>
        </w:tabs>
        <w:spacing w:line="240" w:lineRule="auto"/>
        <w:ind w:left="720"/>
        <w:jc w:val="center"/>
        <w:rPr>
          <w:rFonts w:ascii="Times New Roman" w:hAnsi="Times New Roman"/>
          <w:b/>
          <w:i w:val="0"/>
          <w:sz w:val="24"/>
          <w:szCs w:val="24"/>
          <w:lang w:val="en-US"/>
        </w:rPr>
      </w:pPr>
      <w:r w:rsidRPr="00000420">
        <w:rPr>
          <w:rFonts w:ascii="Times New Roman" w:hAnsi="Times New Roman"/>
          <w:b/>
          <w:i w:val="0"/>
          <w:sz w:val="24"/>
          <w:szCs w:val="24"/>
          <w:lang w:val="en-US"/>
        </w:rPr>
        <w:t>V. OPENING, EVALUATION AND RESULTS SUMMARY OF THE PREQUALIFICATION APPLICATIONS</w:t>
      </w:r>
    </w:p>
    <w:p w14:paraId="18696A9F" w14:textId="77777777" w:rsidR="0010446B" w:rsidRPr="00000420" w:rsidRDefault="0010446B" w:rsidP="0010446B">
      <w:pPr>
        <w:pStyle w:val="BodyTextIndent"/>
        <w:spacing w:line="240" w:lineRule="auto"/>
        <w:rPr>
          <w:rFonts w:ascii="Times New Roman" w:hAnsi="Times New Roman"/>
          <w:i w:val="0"/>
          <w:sz w:val="24"/>
          <w:szCs w:val="24"/>
          <w:lang w:val="en-US"/>
        </w:rPr>
      </w:pPr>
    </w:p>
    <w:p w14:paraId="1F2C0737" w14:textId="33F8FFEE" w:rsidR="0010446B" w:rsidRPr="00000420" w:rsidRDefault="0010446B" w:rsidP="0010446B">
      <w:pPr>
        <w:pStyle w:val="BodyTextIndent"/>
        <w:spacing w:line="240" w:lineRule="auto"/>
        <w:rPr>
          <w:rFonts w:ascii="Times New Roman" w:hAnsi="Times New Roman"/>
          <w:i w:val="0"/>
          <w:sz w:val="24"/>
          <w:szCs w:val="24"/>
          <w:lang w:val="en-US"/>
        </w:rPr>
      </w:pPr>
      <w:r w:rsidRPr="00000420">
        <w:rPr>
          <w:rFonts w:ascii="Times New Roman" w:hAnsi="Times New Roman"/>
          <w:i w:val="0"/>
          <w:sz w:val="24"/>
          <w:szCs w:val="24"/>
          <w:lang w:val="en-US"/>
        </w:rPr>
        <w:t xml:space="preserve">19. The opening, evaluation and results summary of the prequalification applications shall be carried out at opening session of the prequalification applications on </w:t>
      </w:r>
      <w:r w:rsidR="00E43A1D" w:rsidRPr="00000420">
        <w:rPr>
          <w:rFonts w:ascii="Times New Roman" w:hAnsi="Times New Roman"/>
          <w:b/>
          <w:i w:val="0"/>
          <w:sz w:val="24"/>
          <w:szCs w:val="24"/>
          <w:lang w:val="en-US"/>
        </w:rPr>
        <w:t>0</w:t>
      </w:r>
      <w:r w:rsidR="00AA29D6" w:rsidRPr="00000420">
        <w:rPr>
          <w:rFonts w:ascii="Times New Roman" w:hAnsi="Times New Roman"/>
          <w:b/>
          <w:i w:val="0"/>
          <w:sz w:val="24"/>
          <w:szCs w:val="24"/>
          <w:lang w:val="en-US"/>
        </w:rPr>
        <w:t>3</w:t>
      </w:r>
      <w:r w:rsidR="00E43A1D" w:rsidRPr="00000420">
        <w:rPr>
          <w:rFonts w:ascii="Times New Roman" w:hAnsi="Times New Roman"/>
          <w:b/>
          <w:i w:val="0"/>
          <w:sz w:val="24"/>
          <w:szCs w:val="24"/>
          <w:lang w:val="en-US"/>
        </w:rPr>
        <w:t>.06.2026 at 15:30</w:t>
      </w:r>
      <w:r w:rsidRPr="00000420">
        <w:rPr>
          <w:rFonts w:ascii="Times New Roman" w:hAnsi="Times New Roman"/>
          <w:b/>
          <w:i w:val="0"/>
          <w:sz w:val="24"/>
          <w:szCs w:val="24"/>
          <w:lang w:val="en-US"/>
        </w:rPr>
        <w:t xml:space="preserve"> </w:t>
      </w:r>
      <w:r w:rsidRPr="00000420">
        <w:rPr>
          <w:rFonts w:ascii="Times New Roman" w:hAnsi="Times New Roman"/>
          <w:i w:val="0"/>
          <w:sz w:val="24"/>
          <w:szCs w:val="24"/>
          <w:lang w:val="en-US"/>
        </w:rPr>
        <w:t>at the following address: 104 Nalbandyan St., Yerevan city.</w:t>
      </w:r>
    </w:p>
    <w:p w14:paraId="771D9E52" w14:textId="77777777" w:rsidR="0010446B" w:rsidRPr="00000420" w:rsidRDefault="0010446B" w:rsidP="0010446B">
      <w:pPr>
        <w:pStyle w:val="BodyTextIndent"/>
        <w:spacing w:line="240" w:lineRule="auto"/>
        <w:rPr>
          <w:rFonts w:ascii="Times New Roman" w:hAnsi="Times New Roman"/>
          <w:i w:val="0"/>
          <w:sz w:val="24"/>
          <w:szCs w:val="24"/>
          <w:lang w:val="en-US"/>
        </w:rPr>
      </w:pPr>
      <w:r w:rsidRPr="00000420">
        <w:rPr>
          <w:rFonts w:ascii="Times New Roman" w:hAnsi="Times New Roman"/>
          <w:i w:val="0"/>
          <w:sz w:val="24"/>
          <w:szCs w:val="24"/>
          <w:lang w:val="en-US"/>
        </w:rPr>
        <w:t>Evaluation of applications is carried out in up to three working days from the date of expiration of the application.</w:t>
      </w:r>
    </w:p>
    <w:p w14:paraId="464FABB8" w14:textId="77777777" w:rsidR="0010446B" w:rsidRPr="00000420" w:rsidRDefault="0010446B" w:rsidP="0010446B">
      <w:pPr>
        <w:pStyle w:val="BodyTextIndent"/>
        <w:spacing w:line="240" w:lineRule="auto"/>
        <w:rPr>
          <w:rFonts w:ascii="Times New Roman" w:hAnsi="Times New Roman"/>
          <w:i w:val="0"/>
          <w:sz w:val="24"/>
          <w:szCs w:val="24"/>
          <w:lang w:val="hy-AM"/>
        </w:rPr>
      </w:pPr>
      <w:r w:rsidRPr="00000420">
        <w:rPr>
          <w:rFonts w:ascii="Times New Roman" w:hAnsi="Times New Roman"/>
          <w:i w:val="0"/>
          <w:sz w:val="24"/>
          <w:szCs w:val="24"/>
          <w:lang w:val="en-US"/>
        </w:rPr>
        <w:t>20. At</w:t>
      </w:r>
      <w:r w:rsidRPr="00000420">
        <w:rPr>
          <w:rFonts w:ascii="Times New Roman" w:hAnsi="Times New Roman"/>
          <w:i w:val="0"/>
          <w:sz w:val="24"/>
          <w:szCs w:val="24"/>
          <w:lang w:val="hy-AM"/>
        </w:rPr>
        <w:t xml:space="preserve"> opening and evaluation session of the </w:t>
      </w:r>
      <w:r w:rsidRPr="00000420">
        <w:rPr>
          <w:rFonts w:ascii="Times New Roman" w:hAnsi="Times New Roman"/>
          <w:i w:val="0"/>
          <w:sz w:val="24"/>
          <w:szCs w:val="24"/>
          <w:lang w:val="en-US"/>
        </w:rPr>
        <w:t>prequalification applications</w:t>
      </w:r>
      <w:r w:rsidRPr="00000420">
        <w:rPr>
          <w:rFonts w:ascii="Times New Roman" w:hAnsi="Times New Roman"/>
          <w:i w:val="0"/>
          <w:sz w:val="24"/>
          <w:szCs w:val="24"/>
          <w:lang w:val="hy-AM"/>
        </w:rPr>
        <w:t>:</w:t>
      </w:r>
    </w:p>
    <w:p w14:paraId="797B9C77" w14:textId="77777777" w:rsidR="0010446B" w:rsidRPr="00000420" w:rsidRDefault="0010446B" w:rsidP="0010446B">
      <w:pPr>
        <w:pStyle w:val="BodyTextIndent"/>
        <w:spacing w:line="240" w:lineRule="auto"/>
        <w:rPr>
          <w:rFonts w:ascii="Times New Roman" w:hAnsi="Times New Roman"/>
          <w:i w:val="0"/>
          <w:sz w:val="24"/>
          <w:szCs w:val="24"/>
          <w:lang w:val="hy-AM"/>
        </w:rPr>
      </w:pPr>
      <w:r w:rsidRPr="00000420">
        <w:rPr>
          <w:rFonts w:ascii="Times New Roman" w:hAnsi="Times New Roman"/>
          <w:i w:val="0"/>
          <w:sz w:val="24"/>
          <w:szCs w:val="24"/>
          <w:lang w:val="hy-AM"/>
        </w:rPr>
        <w:t>1) the secretary of the commission shall provide information on records made in the register and transfer the applications register, other documents constituting the inseparable part thereof and the registered applications to the chariman of the commission;</w:t>
      </w:r>
    </w:p>
    <w:p w14:paraId="162E6D48" w14:textId="77777777" w:rsidR="0010446B" w:rsidRPr="00000420" w:rsidRDefault="0010446B" w:rsidP="0010446B">
      <w:pPr>
        <w:pStyle w:val="BodyTextIndent"/>
        <w:spacing w:line="240" w:lineRule="auto"/>
        <w:rPr>
          <w:rFonts w:ascii="Times New Roman" w:hAnsi="Times New Roman"/>
          <w:i w:val="0"/>
          <w:sz w:val="24"/>
          <w:szCs w:val="24"/>
          <w:lang w:val="en-US"/>
        </w:rPr>
      </w:pPr>
      <w:r w:rsidRPr="00000420">
        <w:rPr>
          <w:rFonts w:ascii="Times New Roman" w:hAnsi="Times New Roman"/>
          <w:i w:val="0"/>
          <w:sz w:val="24"/>
          <w:szCs w:val="24"/>
          <w:lang w:val="hy-AM"/>
        </w:rPr>
        <w:t>2) after transferring the documents specified in sub-point 1 of the present point to the chairman (</w:t>
      </w:r>
      <w:r w:rsidRPr="00000420">
        <w:rPr>
          <w:rFonts w:ascii="Times New Roman" w:hAnsi="Times New Roman"/>
          <w:i w:val="0"/>
          <w:sz w:val="24"/>
          <w:szCs w:val="24"/>
          <w:lang w:val="en-US"/>
        </w:rPr>
        <w:t>chairman of the session) the commission shall evaluate:</w:t>
      </w:r>
    </w:p>
    <w:p w14:paraId="0E2313F0" w14:textId="77777777" w:rsidR="0010446B" w:rsidRPr="00000420" w:rsidRDefault="0010446B" w:rsidP="0010446B">
      <w:pPr>
        <w:pStyle w:val="BodyTextIndent"/>
        <w:spacing w:line="240" w:lineRule="auto"/>
        <w:rPr>
          <w:rFonts w:ascii="Times New Roman" w:hAnsi="Times New Roman"/>
          <w:i w:val="0"/>
          <w:sz w:val="24"/>
          <w:szCs w:val="24"/>
          <w:lang w:val="en-US"/>
        </w:rPr>
      </w:pPr>
      <w:r w:rsidRPr="00000420">
        <w:rPr>
          <w:rFonts w:ascii="Times New Roman" w:hAnsi="Times New Roman"/>
          <w:i w:val="0"/>
          <w:sz w:val="24"/>
          <w:szCs w:val="24"/>
          <w:lang w:val="en-US"/>
        </w:rPr>
        <w:t xml:space="preserve">a. the compliance of preparation and submission of the envelopes containing applications under established order and open the applications evaluated as complied; </w:t>
      </w:r>
    </w:p>
    <w:p w14:paraId="72C09B2D" w14:textId="77777777" w:rsidR="0010446B" w:rsidRPr="00000420" w:rsidRDefault="0010446B" w:rsidP="0010446B">
      <w:pPr>
        <w:pStyle w:val="BodyTextIndent"/>
        <w:spacing w:line="240" w:lineRule="auto"/>
        <w:rPr>
          <w:rFonts w:ascii="Times New Roman" w:hAnsi="Times New Roman"/>
          <w:i w:val="0"/>
          <w:sz w:val="24"/>
          <w:szCs w:val="24"/>
          <w:lang w:val="en-US"/>
        </w:rPr>
      </w:pPr>
      <w:r w:rsidRPr="00000420">
        <w:rPr>
          <w:rFonts w:ascii="Times New Roman" w:hAnsi="Times New Roman"/>
          <w:i w:val="0"/>
          <w:sz w:val="24"/>
          <w:szCs w:val="24"/>
          <w:lang w:val="en-US"/>
        </w:rPr>
        <w:t>b. the existence of the required (established) documents in each opened envelope and the compliance of their</w:t>
      </w:r>
      <w:r w:rsidR="00277463" w:rsidRPr="00000420">
        <w:rPr>
          <w:rFonts w:ascii="Times New Roman" w:hAnsi="Times New Roman"/>
          <w:i w:val="0"/>
          <w:sz w:val="24"/>
          <w:szCs w:val="24"/>
          <w:lang w:val="en-US"/>
        </w:rPr>
        <w:t xml:space="preserve"> </w:t>
      </w:r>
      <w:r w:rsidRPr="00000420">
        <w:rPr>
          <w:rFonts w:ascii="Times New Roman" w:hAnsi="Times New Roman"/>
          <w:i w:val="0"/>
          <w:sz w:val="24"/>
          <w:szCs w:val="24"/>
          <w:lang w:val="en-US"/>
        </w:rPr>
        <w:t>preparation, as well as those submitted electronically to the requisites set forth by the  present announcement;</w:t>
      </w:r>
    </w:p>
    <w:p w14:paraId="620E0801" w14:textId="77777777" w:rsidR="0010446B" w:rsidRPr="00000420" w:rsidRDefault="0010446B" w:rsidP="0010446B">
      <w:pPr>
        <w:pStyle w:val="BodyTextIndent"/>
        <w:spacing w:line="240" w:lineRule="auto"/>
        <w:rPr>
          <w:rFonts w:ascii="Times New Roman" w:hAnsi="Times New Roman"/>
          <w:i w:val="0"/>
          <w:sz w:val="24"/>
          <w:szCs w:val="24"/>
          <w:lang w:val="en-US"/>
        </w:rPr>
      </w:pPr>
      <w:r w:rsidRPr="00000420">
        <w:rPr>
          <w:rFonts w:ascii="Times New Roman" w:hAnsi="Times New Roman"/>
          <w:i w:val="0"/>
          <w:sz w:val="24"/>
          <w:szCs w:val="24"/>
          <w:lang w:val="en-US"/>
        </w:rPr>
        <w:t>21.  Applications complying with the conditions established by the present announcement will be evaluated as satisfactory. Otherwise the prequalification applications will be evaluated as non-satisfactory and rejected.</w:t>
      </w:r>
    </w:p>
    <w:p w14:paraId="4F55F58A" w14:textId="77777777" w:rsidR="0010446B" w:rsidRPr="00000420" w:rsidRDefault="0010446B" w:rsidP="0010446B">
      <w:pPr>
        <w:pStyle w:val="BodyTextIndent"/>
        <w:spacing w:line="240" w:lineRule="auto"/>
        <w:rPr>
          <w:rFonts w:ascii="Times New Roman" w:hAnsi="Times New Roman"/>
          <w:i w:val="0"/>
          <w:sz w:val="24"/>
          <w:szCs w:val="24"/>
          <w:lang w:val="en-US"/>
        </w:rPr>
      </w:pPr>
      <w:r w:rsidRPr="00000420">
        <w:rPr>
          <w:rFonts w:ascii="Times New Roman" w:hAnsi="Times New Roman"/>
          <w:i w:val="0"/>
          <w:sz w:val="24"/>
          <w:szCs w:val="24"/>
          <w:lang w:val="en-US"/>
        </w:rPr>
        <w:t>Where as a result of the evaluation during the opening session of the prequalification applications some non-compliances to the requirements of the present announcement are detected in the participant's application, then the commission suspends the session for one working day, and the secretary of the commission notifies the participant thereabout on the same day by proposing to correct the non-compliancy before the completion of the period of completion. Meanwhile:</w:t>
      </w:r>
    </w:p>
    <w:p w14:paraId="2FB98D8B" w14:textId="77777777" w:rsidR="0010446B" w:rsidRPr="00000420" w:rsidRDefault="0010446B" w:rsidP="0010446B">
      <w:pPr>
        <w:pStyle w:val="BodyTextIndent"/>
        <w:spacing w:line="240" w:lineRule="auto"/>
        <w:rPr>
          <w:rFonts w:ascii="Times New Roman" w:hAnsi="Times New Roman"/>
          <w:i w:val="0"/>
          <w:sz w:val="24"/>
          <w:szCs w:val="24"/>
          <w:lang w:val="en-US"/>
        </w:rPr>
      </w:pPr>
      <w:r w:rsidRPr="00000420">
        <w:rPr>
          <w:rFonts w:ascii="Times New Roman" w:hAnsi="Times New Roman"/>
          <w:i w:val="0"/>
          <w:sz w:val="24"/>
          <w:szCs w:val="24"/>
          <w:lang w:val="en-US"/>
        </w:rPr>
        <w:t>1) the detected non-compliances shall be mandatory and in-detail be described in the proposal specified in the present point;</w:t>
      </w:r>
    </w:p>
    <w:p w14:paraId="7C77E23D" w14:textId="77777777" w:rsidR="0010446B" w:rsidRPr="00000420" w:rsidRDefault="0010446B" w:rsidP="0010446B">
      <w:pPr>
        <w:pStyle w:val="BodyTextIndent"/>
        <w:spacing w:line="240" w:lineRule="auto"/>
        <w:rPr>
          <w:rFonts w:ascii="Times New Roman" w:hAnsi="Times New Roman"/>
          <w:i w:val="0"/>
          <w:sz w:val="24"/>
          <w:szCs w:val="24"/>
          <w:lang w:val="en-US"/>
        </w:rPr>
      </w:pPr>
      <w:r w:rsidRPr="00000420">
        <w:rPr>
          <w:rFonts w:ascii="Times New Roman" w:hAnsi="Times New Roman"/>
          <w:i w:val="0"/>
          <w:sz w:val="24"/>
          <w:szCs w:val="24"/>
          <w:lang w:val="en-US"/>
        </w:rPr>
        <w:t xml:space="preserve">2) the proposal specified in the present point will be sent from the secretary's e-mail specified in the present announcement to the e-mail specified in the participant's application. </w:t>
      </w:r>
    </w:p>
    <w:p w14:paraId="1E2F28B6" w14:textId="77777777" w:rsidR="001C7EC8" w:rsidRPr="00000420" w:rsidRDefault="0010446B" w:rsidP="001C7EC8">
      <w:pPr>
        <w:pStyle w:val="BodyTextIndent"/>
        <w:spacing w:line="240" w:lineRule="auto"/>
        <w:rPr>
          <w:rFonts w:ascii="Times New Roman" w:hAnsi="Times New Roman"/>
          <w:b/>
          <w:i w:val="0"/>
          <w:sz w:val="24"/>
          <w:szCs w:val="24"/>
          <w:lang w:val="en-US"/>
        </w:rPr>
      </w:pPr>
      <w:r w:rsidRPr="00000420">
        <w:rPr>
          <w:rFonts w:ascii="Times New Roman" w:hAnsi="Times New Roman"/>
          <w:i w:val="0"/>
          <w:sz w:val="24"/>
          <w:szCs w:val="24"/>
          <w:lang w:val="en-US"/>
        </w:rPr>
        <w:t xml:space="preserve">22. If the participant corrects the detected non-compliance within a period specified in point 21 of the present announcement, then the application of the latter will be evaluated as satisfactory. Otherwise the application will be evaluated as non-satisfactory and rejected. </w:t>
      </w:r>
      <w:r w:rsidR="001C7EC8" w:rsidRPr="00000420">
        <w:rPr>
          <w:rFonts w:ascii="Times New Roman" w:hAnsi="Times New Roman"/>
          <w:b/>
          <w:sz w:val="24"/>
          <w:szCs w:val="24"/>
          <w:lang w:val="en-US"/>
        </w:rPr>
        <w:t>The participant submits the corrected documents in documentary form, in a sealed envelope to the address: Yerevan, Nalbandyan 104, (to the Economic Department of</w:t>
      </w:r>
      <w:r w:rsidR="001C7EC8" w:rsidRPr="00000420">
        <w:rPr>
          <w:rStyle w:val="y2iqfc"/>
          <w:rFonts w:ascii="inherit" w:hAnsi="inherit"/>
          <w:b/>
          <w:sz w:val="42"/>
          <w:szCs w:val="42"/>
        </w:rPr>
        <w:t xml:space="preserve"> </w:t>
      </w:r>
      <w:r w:rsidR="001C7EC8" w:rsidRPr="00000420">
        <w:rPr>
          <w:rFonts w:ascii="Times New Roman" w:hAnsi="Times New Roman"/>
          <w:b/>
          <w:sz w:val="24"/>
          <w:szCs w:val="24"/>
          <w:lang w:val="en-US"/>
        </w:rPr>
        <w:t>the National Security Service of the Republic of Armenia, to the secretary of the commission).</w:t>
      </w:r>
    </w:p>
    <w:p w14:paraId="12398CFC" w14:textId="77777777" w:rsidR="004A396B" w:rsidRPr="00000420" w:rsidRDefault="0010446B" w:rsidP="004A396B">
      <w:pPr>
        <w:pStyle w:val="Heading6"/>
        <w:ind w:firstLine="708"/>
        <w:jc w:val="both"/>
        <w:rPr>
          <w:rFonts w:ascii="Times New Roman" w:hAnsi="Times New Roman"/>
          <w:b w:val="0"/>
          <w:color w:val="auto"/>
          <w:sz w:val="24"/>
          <w:szCs w:val="24"/>
          <w:lang w:eastAsia="en-US"/>
        </w:rPr>
      </w:pPr>
      <w:r w:rsidRPr="00000420">
        <w:rPr>
          <w:rFonts w:ascii="Times New Roman" w:hAnsi="Times New Roman"/>
          <w:b w:val="0"/>
          <w:color w:val="auto"/>
          <w:sz w:val="24"/>
          <w:szCs w:val="24"/>
          <w:lang w:eastAsia="en-US"/>
        </w:rPr>
        <w:lastRenderedPageBreak/>
        <w:t xml:space="preserve">23. </w:t>
      </w:r>
      <w:r w:rsidR="004A396B" w:rsidRPr="00000420">
        <w:rPr>
          <w:rFonts w:ascii="Times New Roman" w:hAnsi="Times New Roman"/>
          <w:b w:val="0"/>
          <w:color w:val="auto"/>
          <w:sz w:val="24"/>
          <w:szCs w:val="24"/>
          <w:lang w:eastAsia="en-US"/>
        </w:rPr>
        <w:t>A member or secretary of the commission is not entitled to participate in the work of the commission, if in the course of the activities of the commission it becomes clear that the organization established by the latter, or the organization in which they also own a share, or a person related to them by close family or nepotism ties (parent, spouse, child , brother, sister, grandmother, grandfather, grandson, as well as the parent of the spouse, child, brother, sister, grandmother, grandfather, grandson), or an organization established by this person, or an organization in which this person owns a share, submitted an application for participation in this procedure. If there is a condition provided for by this paragraph, a member or secretary of the commission who has a conflict of interest in connection with this procedure is obliged to immediately declare self-withdrawal from this procedure.</w:t>
      </w:r>
    </w:p>
    <w:p w14:paraId="44E2623C" w14:textId="77777777" w:rsidR="0010446B" w:rsidRPr="00000420" w:rsidRDefault="0010446B" w:rsidP="0010446B">
      <w:pPr>
        <w:pStyle w:val="BodyTextIndent"/>
        <w:spacing w:line="240" w:lineRule="auto"/>
        <w:rPr>
          <w:rFonts w:ascii="Times New Roman" w:hAnsi="Times New Roman"/>
          <w:i w:val="0"/>
          <w:sz w:val="24"/>
          <w:szCs w:val="24"/>
          <w:lang w:val="en-US"/>
        </w:rPr>
      </w:pPr>
      <w:r w:rsidRPr="00000420">
        <w:rPr>
          <w:rFonts w:ascii="Times New Roman" w:hAnsi="Times New Roman"/>
          <w:i w:val="0"/>
          <w:sz w:val="24"/>
          <w:szCs w:val="24"/>
          <w:lang w:val="en-US"/>
        </w:rPr>
        <w:t>24. A protocol on opening, evaluation and results summary of the applications is drawn up, by which the list of prequalified participants is certified. On the working day following the completion of the applications session the secretary of the commission shall:</w:t>
      </w:r>
    </w:p>
    <w:p w14:paraId="3BDF6499" w14:textId="77777777" w:rsidR="0010446B" w:rsidRPr="00000420" w:rsidRDefault="0010446B" w:rsidP="0010446B">
      <w:pPr>
        <w:pStyle w:val="BodyTextIndent"/>
        <w:spacing w:line="240" w:lineRule="auto"/>
        <w:rPr>
          <w:rFonts w:ascii="Times New Roman" w:hAnsi="Times New Roman"/>
          <w:i w:val="0"/>
          <w:sz w:val="24"/>
          <w:szCs w:val="24"/>
          <w:lang w:val="en-US"/>
        </w:rPr>
      </w:pPr>
      <w:r w:rsidRPr="00000420">
        <w:rPr>
          <w:rFonts w:ascii="Times New Roman" w:hAnsi="Times New Roman"/>
          <w:i w:val="0"/>
          <w:sz w:val="24"/>
          <w:szCs w:val="24"/>
          <w:lang w:val="en-US"/>
        </w:rPr>
        <w:t>1) divulge in the directive the versions scanned from the originals of the announcements on the absence of collision of interests signed by him/her and the members of the commission present at the opening session of the applications;</w:t>
      </w:r>
    </w:p>
    <w:p w14:paraId="04232265" w14:textId="77777777" w:rsidR="0010446B" w:rsidRPr="00000420" w:rsidRDefault="0010446B" w:rsidP="0010446B">
      <w:pPr>
        <w:pStyle w:val="BodyTextIndent"/>
        <w:spacing w:line="240" w:lineRule="auto"/>
        <w:rPr>
          <w:rFonts w:ascii="Times New Roman" w:hAnsi="Times New Roman"/>
          <w:i w:val="0"/>
          <w:sz w:val="24"/>
          <w:szCs w:val="24"/>
          <w:lang w:val="en-US"/>
        </w:rPr>
      </w:pPr>
      <w:r w:rsidRPr="00000420">
        <w:rPr>
          <w:rFonts w:ascii="Times New Roman" w:hAnsi="Times New Roman"/>
          <w:i w:val="0"/>
          <w:sz w:val="24"/>
          <w:szCs w:val="24"/>
          <w:lang w:val="en-US"/>
        </w:rPr>
        <w:t>2) notify the grounds of rejection of prequalification applications to the participants whose applications have been evaluated as non-satisfactory to the conditions stipulated by the present announcement.</w:t>
      </w:r>
    </w:p>
    <w:p w14:paraId="52EB23E1" w14:textId="77777777" w:rsidR="005947E5" w:rsidRPr="00000420" w:rsidRDefault="00286193" w:rsidP="005947E5">
      <w:pPr>
        <w:shd w:val="clear" w:color="auto" w:fill="FFFFFF"/>
        <w:jc w:val="both"/>
        <w:rPr>
          <w:b/>
        </w:rPr>
      </w:pPr>
      <w:r w:rsidRPr="00000420">
        <w:rPr>
          <w:b/>
        </w:rPr>
        <w:tab/>
      </w:r>
      <w:r w:rsidR="000F760E" w:rsidRPr="00000420">
        <w:rPr>
          <w:b/>
        </w:rPr>
        <w:t xml:space="preserve">25. </w:t>
      </w:r>
      <w:r w:rsidR="005947E5" w:rsidRPr="00000420">
        <w:rPr>
          <w:b/>
        </w:rPr>
        <w:t xml:space="preserve">The right to participate in the process of the request for quotations is granted to the participants included in the list of prequalified participants who, within the period specified in this announcement, submit to the secretary of the commission a security clearance to access (at least, secret) information containing a state secret issued by the authorized body /in case of participation in this procedure as a joint venture (consortium), all participants (organizations) of the consortium must have and present a security clearance to access (at least, secret) information containing a state secret, issued by the authorized body/ and the original of the obligation to keep information containing a state secret certified by them. In this regard, the secretary of the commission, until the end of the second working day following the end of the bid opening session, simultaneously sends a notification with the procedure for receiving an invitation from his e-mail specified in this announcement to the e-mail addresses of prequalified participants specified in the application. A form of and conditions for filling out the obligation to keep information containing a state secret shall be attached to the notification specified in this clause. </w:t>
      </w:r>
    </w:p>
    <w:p w14:paraId="21CC4881" w14:textId="77777777" w:rsidR="005947E5" w:rsidRPr="00000420" w:rsidRDefault="005947E5" w:rsidP="005947E5">
      <w:pPr>
        <w:shd w:val="clear" w:color="auto" w:fill="FFFFFF"/>
        <w:ind w:firstLine="708"/>
        <w:jc w:val="both"/>
        <w:rPr>
          <w:b/>
        </w:rPr>
      </w:pPr>
      <w:r w:rsidRPr="00000420">
        <w:rPr>
          <w:b/>
        </w:rPr>
        <w:t>Prequalified participants shall certify and, within three working days from the date of sending the notification specified in this clause, personally submit to the secretary of the commission a security clearance to access (secret) information containing a state secret, issued by the authorized body, and the original of the obligation to keep information containing a state secret. The secretary of the commission evaluates on the spot the compliance of the drawn up document with the established form, as well as the identity of a person appropriately authorized to receive the invitation, and, in case of compliance, immediately issues the invitation and the corresponding certificate indicating the date and time of the issue of the invitation.</w:t>
      </w:r>
    </w:p>
    <w:p w14:paraId="35064791" w14:textId="77777777" w:rsidR="0010446B" w:rsidRPr="00000420" w:rsidRDefault="005947E5" w:rsidP="005947E5">
      <w:pPr>
        <w:pStyle w:val="HTMLPreformatted"/>
        <w:shd w:val="clear" w:color="auto" w:fill="F8F9FA"/>
        <w:spacing w:line="365" w:lineRule="atLeast"/>
        <w:jc w:val="both"/>
        <w:rPr>
          <w:rFonts w:ascii="Times New Roman" w:hAnsi="Times New Roman"/>
          <w:i/>
          <w:sz w:val="24"/>
          <w:szCs w:val="24"/>
          <w:lang w:val="en-US"/>
        </w:rPr>
      </w:pPr>
      <w:r w:rsidRPr="00000420">
        <w:rPr>
          <w:rFonts w:ascii="Times New Roman" w:hAnsi="Times New Roman"/>
          <w:sz w:val="24"/>
          <w:szCs w:val="24"/>
          <w:lang w:val="en-US"/>
        </w:rPr>
        <w:t xml:space="preserve"> </w:t>
      </w:r>
      <w:r w:rsidRPr="00000420">
        <w:rPr>
          <w:rFonts w:ascii="Times New Roman" w:hAnsi="Times New Roman"/>
          <w:sz w:val="24"/>
          <w:szCs w:val="24"/>
          <w:lang w:val="en-US"/>
        </w:rPr>
        <w:tab/>
      </w:r>
      <w:r w:rsidR="0010446B" w:rsidRPr="00000420">
        <w:rPr>
          <w:rFonts w:ascii="Times New Roman" w:hAnsi="Times New Roman"/>
          <w:sz w:val="24"/>
          <w:szCs w:val="24"/>
          <w:lang w:val="en-US"/>
        </w:rPr>
        <w:t>26. An invitation will not be delivered to prequalification participants who had submitted documents later than the period specified by point 25 of the present announcement, and the deadline for submission of applications for the request for quotation shall be calculated from the day following the completion of the period specified under the same point.</w:t>
      </w:r>
    </w:p>
    <w:p w14:paraId="4CF46330" w14:textId="727F170A" w:rsidR="0010446B" w:rsidRPr="00000420" w:rsidRDefault="0010446B" w:rsidP="0010446B">
      <w:pPr>
        <w:pStyle w:val="BodyTextIndent"/>
        <w:spacing w:line="240" w:lineRule="auto"/>
        <w:rPr>
          <w:rFonts w:ascii="Times New Roman" w:hAnsi="Times New Roman"/>
          <w:i w:val="0"/>
          <w:sz w:val="24"/>
          <w:szCs w:val="24"/>
          <w:lang w:val="en-US"/>
        </w:rPr>
      </w:pPr>
      <w:r w:rsidRPr="00000420">
        <w:rPr>
          <w:rFonts w:ascii="Times New Roman" w:hAnsi="Times New Roman"/>
          <w:i w:val="0"/>
          <w:sz w:val="24"/>
          <w:szCs w:val="24"/>
          <w:lang w:val="en-US"/>
        </w:rPr>
        <w:t xml:space="preserve">To obtain additional information regarding the present announcement you may apply to </w:t>
      </w:r>
      <w:r w:rsidR="00E43A1D" w:rsidRPr="00000420">
        <w:rPr>
          <w:rFonts w:ascii="Times New Roman" w:hAnsi="Times New Roman"/>
          <w:b/>
          <w:bCs/>
          <w:i w:val="0"/>
          <w:sz w:val="24"/>
          <w:szCs w:val="24"/>
          <w:lang w:val="en-US"/>
        </w:rPr>
        <w:t>V. Vardanyan</w:t>
      </w:r>
      <w:r w:rsidRPr="00000420">
        <w:rPr>
          <w:rFonts w:ascii="Times New Roman" w:hAnsi="Times New Roman"/>
          <w:i w:val="0"/>
          <w:sz w:val="24"/>
          <w:szCs w:val="24"/>
          <w:lang w:val="en-US"/>
        </w:rPr>
        <w:t>.</w:t>
      </w:r>
    </w:p>
    <w:p w14:paraId="568DF649" w14:textId="77777777" w:rsidR="0010446B" w:rsidRPr="00000420" w:rsidRDefault="00E42DBB" w:rsidP="0010446B">
      <w:pPr>
        <w:pStyle w:val="BodyTextIndent"/>
        <w:spacing w:line="240" w:lineRule="auto"/>
        <w:rPr>
          <w:rFonts w:ascii="Times New Roman" w:hAnsi="Times New Roman"/>
          <w:i w:val="0"/>
          <w:sz w:val="24"/>
          <w:szCs w:val="24"/>
          <w:lang w:val="en-US"/>
        </w:rPr>
      </w:pPr>
      <w:r w:rsidRPr="00000420">
        <w:rPr>
          <w:rFonts w:ascii="Times New Roman" w:hAnsi="Times New Roman"/>
          <w:i w:val="0"/>
          <w:sz w:val="24"/>
          <w:szCs w:val="24"/>
          <w:lang w:val="en-US"/>
        </w:rPr>
        <w:t>27. The appeal of this procedure is carried out in accordance with the RA Law “On Procurement” and in the manner prescribed by the RA Civil Procedure Code.</w:t>
      </w:r>
    </w:p>
    <w:p w14:paraId="1F2E4429" w14:textId="77777777" w:rsidR="00E42DBB" w:rsidRPr="00000420" w:rsidRDefault="00E42DBB" w:rsidP="00E42DBB">
      <w:pPr>
        <w:pStyle w:val="BodyTextIndent"/>
        <w:rPr>
          <w:rFonts w:ascii="Times New Roman" w:hAnsi="Times New Roman"/>
          <w:i w:val="0"/>
          <w:sz w:val="24"/>
          <w:szCs w:val="24"/>
          <w:lang w:val="en-US"/>
        </w:rPr>
      </w:pPr>
      <w:r w:rsidRPr="00000420">
        <w:rPr>
          <w:rFonts w:ascii="Times New Roman" w:hAnsi="Times New Roman"/>
          <w:i w:val="0"/>
          <w:sz w:val="24"/>
          <w:szCs w:val="24"/>
          <w:lang w:val="en-US"/>
        </w:rPr>
        <w:t>While each:</w:t>
      </w:r>
    </w:p>
    <w:p w14:paraId="4CF9931D" w14:textId="77777777" w:rsidR="00E42DBB" w:rsidRPr="00000420" w:rsidRDefault="00E42DBB" w:rsidP="00E42DBB">
      <w:pPr>
        <w:pStyle w:val="BodyTextIndent"/>
        <w:rPr>
          <w:rFonts w:ascii="Times New Roman" w:hAnsi="Times New Roman"/>
          <w:i w:val="0"/>
          <w:sz w:val="24"/>
          <w:szCs w:val="24"/>
          <w:lang w:val="en-US"/>
        </w:rPr>
      </w:pPr>
      <w:r w:rsidRPr="00000420">
        <w:rPr>
          <w:rFonts w:ascii="Times New Roman" w:hAnsi="Times New Roman"/>
          <w:i w:val="0"/>
          <w:sz w:val="24"/>
          <w:szCs w:val="24"/>
          <w:lang w:val="en-US"/>
        </w:rPr>
        <w:t>1) the interested person has the right to appeal against the actions (inaction) of the customer, the evaluation commission and the decision in the manner prescribed by the Civil Procedure Code of the Republic of Armenia;</w:t>
      </w:r>
    </w:p>
    <w:p w14:paraId="1D8D9E8C" w14:textId="77777777" w:rsidR="00E42DBB" w:rsidRPr="00000420" w:rsidRDefault="00E42DBB" w:rsidP="00E42DBB">
      <w:pPr>
        <w:pStyle w:val="BodyTextIndent"/>
        <w:rPr>
          <w:rFonts w:ascii="Times New Roman" w:hAnsi="Times New Roman"/>
          <w:i w:val="0"/>
          <w:sz w:val="24"/>
          <w:szCs w:val="24"/>
          <w:lang w:val="en-US"/>
        </w:rPr>
      </w:pPr>
      <w:r w:rsidRPr="00000420">
        <w:rPr>
          <w:rFonts w:ascii="Times New Roman" w:hAnsi="Times New Roman"/>
          <w:i w:val="0"/>
          <w:sz w:val="24"/>
          <w:szCs w:val="24"/>
          <w:lang w:val="en-US"/>
        </w:rPr>
        <w:lastRenderedPageBreak/>
        <w:t>2) a person has the right to appeal the requirements of this announcement in the manner prescribed by the Civil Procedure Code of the Republic of Armenia, before the expiration of the deadline for filing applications.</w:t>
      </w:r>
    </w:p>
    <w:p w14:paraId="5D08209F" w14:textId="77777777" w:rsidR="00E42DBB" w:rsidRPr="00000420" w:rsidRDefault="00E42DBB" w:rsidP="00E42DBB">
      <w:pPr>
        <w:pStyle w:val="BodyTextIndent"/>
        <w:spacing w:line="240" w:lineRule="auto"/>
        <w:rPr>
          <w:rFonts w:ascii="Times New Roman" w:hAnsi="Times New Roman"/>
          <w:i w:val="0"/>
          <w:sz w:val="24"/>
          <w:szCs w:val="24"/>
          <w:lang w:val="en-US"/>
        </w:rPr>
      </w:pPr>
      <w:r w:rsidRPr="00000420">
        <w:rPr>
          <w:rFonts w:ascii="Times New Roman" w:hAnsi="Times New Roman"/>
          <w:i w:val="0"/>
          <w:sz w:val="24"/>
          <w:szCs w:val="24"/>
          <w:lang w:val="en-US"/>
        </w:rPr>
        <w:t>The rates of the state fee for an appeal are determined by the Law on State Fees.</w:t>
      </w:r>
    </w:p>
    <w:p w14:paraId="1BD863B5" w14:textId="77777777" w:rsidR="0010446B" w:rsidRPr="00000420" w:rsidRDefault="0010446B" w:rsidP="0010446B">
      <w:pPr>
        <w:pStyle w:val="BodyTextIndent"/>
        <w:spacing w:line="240" w:lineRule="auto"/>
        <w:rPr>
          <w:rFonts w:ascii="Times New Roman" w:hAnsi="Times New Roman"/>
          <w:i w:val="0"/>
          <w:sz w:val="24"/>
          <w:szCs w:val="24"/>
          <w:lang w:val="en-US"/>
        </w:rPr>
      </w:pPr>
    </w:p>
    <w:p w14:paraId="3D8A7041" w14:textId="56919646" w:rsidR="002C36B7" w:rsidRPr="00000420" w:rsidRDefault="002C36B7" w:rsidP="002C36B7">
      <w:pPr>
        <w:pStyle w:val="BodyTextIndent"/>
        <w:spacing w:line="240" w:lineRule="auto"/>
        <w:rPr>
          <w:rFonts w:ascii="Times New Roman" w:hAnsi="Times New Roman"/>
          <w:i w:val="0"/>
          <w:sz w:val="24"/>
          <w:szCs w:val="24"/>
          <w:lang w:val="en-US"/>
        </w:rPr>
      </w:pPr>
      <w:r w:rsidRPr="00000420">
        <w:rPr>
          <w:rFonts w:ascii="Times New Roman" w:hAnsi="Times New Roman"/>
          <w:b/>
          <w:i w:val="0"/>
          <w:sz w:val="24"/>
          <w:szCs w:val="24"/>
          <w:lang w:val="en-US"/>
        </w:rPr>
        <w:t xml:space="preserve">Telephone: </w:t>
      </w:r>
      <w:bookmarkStart w:id="0" w:name="_Hlk230662674"/>
      <w:r w:rsidR="00E43A1D" w:rsidRPr="00000420">
        <w:rPr>
          <w:rFonts w:ascii="GHEA Grapalat" w:hAnsi="GHEA Grapalat"/>
          <w:b/>
          <w:i w:val="0"/>
          <w:sz w:val="19"/>
          <w:szCs w:val="19"/>
          <w:lang w:val="af-ZA"/>
        </w:rPr>
        <w:t>+374 98</w:t>
      </w:r>
      <w:r w:rsidR="00E43A1D" w:rsidRPr="00000420">
        <w:rPr>
          <w:rFonts w:ascii="Cambria" w:hAnsi="Cambria" w:cs="Cambria"/>
          <w:b/>
          <w:i w:val="0"/>
          <w:sz w:val="19"/>
          <w:szCs w:val="19"/>
          <w:lang w:val="af-ZA"/>
        </w:rPr>
        <w:t> </w:t>
      </w:r>
      <w:r w:rsidR="00E43A1D" w:rsidRPr="00000420">
        <w:rPr>
          <w:rFonts w:ascii="GHEA Grapalat" w:hAnsi="GHEA Grapalat"/>
          <w:b/>
          <w:i w:val="0"/>
          <w:sz w:val="19"/>
          <w:szCs w:val="19"/>
          <w:lang w:val="af-ZA"/>
        </w:rPr>
        <w:t>389</w:t>
      </w:r>
      <w:r w:rsidR="00E43A1D" w:rsidRPr="00000420">
        <w:rPr>
          <w:rFonts w:ascii="Cambria" w:hAnsi="Cambria" w:cs="Cambria"/>
          <w:b/>
          <w:i w:val="0"/>
          <w:sz w:val="19"/>
          <w:szCs w:val="19"/>
          <w:lang w:val="af-ZA"/>
        </w:rPr>
        <w:t> </w:t>
      </w:r>
      <w:r w:rsidR="00E43A1D" w:rsidRPr="00000420">
        <w:rPr>
          <w:rFonts w:ascii="GHEA Grapalat" w:hAnsi="GHEA Grapalat"/>
          <w:b/>
          <w:i w:val="0"/>
          <w:sz w:val="19"/>
          <w:szCs w:val="19"/>
          <w:lang w:val="af-ZA"/>
        </w:rPr>
        <w:t>689 (08)</w:t>
      </w:r>
      <w:bookmarkEnd w:id="0"/>
    </w:p>
    <w:p w14:paraId="03013B05" w14:textId="76EE6F3C" w:rsidR="002C36B7" w:rsidRPr="00000420" w:rsidRDefault="002C36B7" w:rsidP="002C36B7">
      <w:pPr>
        <w:pStyle w:val="BodyTextIndent"/>
        <w:spacing w:line="240" w:lineRule="auto"/>
        <w:rPr>
          <w:rStyle w:val="Heading2Char"/>
          <w:color w:val="auto"/>
          <w:lang w:val="af-ZA"/>
        </w:rPr>
      </w:pPr>
      <w:r w:rsidRPr="00000420">
        <w:rPr>
          <w:rFonts w:ascii="Times New Roman" w:hAnsi="Times New Roman"/>
          <w:b/>
          <w:i w:val="0"/>
          <w:sz w:val="24"/>
          <w:szCs w:val="24"/>
          <w:lang w:val="en-US"/>
        </w:rPr>
        <w:t xml:space="preserve">E-mail: </w:t>
      </w:r>
      <w:r w:rsidR="00E43A1D" w:rsidRPr="00000420">
        <w:rPr>
          <w:b/>
          <w:bCs/>
          <w:i w:val="0"/>
          <w:iCs/>
        </w:rPr>
        <w:t>v.vardanyan@promotion.am</w:t>
      </w:r>
    </w:p>
    <w:p w14:paraId="6141D447" w14:textId="77777777" w:rsidR="002C36B7" w:rsidRPr="00000420" w:rsidRDefault="002C36B7" w:rsidP="002C36B7">
      <w:pPr>
        <w:pStyle w:val="BodyTextIndent"/>
        <w:spacing w:line="240" w:lineRule="auto"/>
        <w:rPr>
          <w:rFonts w:ascii="Times New Roman" w:hAnsi="Times New Roman"/>
          <w:i w:val="0"/>
          <w:sz w:val="24"/>
          <w:szCs w:val="24"/>
          <w:lang w:val="en-US"/>
        </w:rPr>
      </w:pPr>
      <w:r w:rsidRPr="00000420">
        <w:rPr>
          <w:rFonts w:ascii="Times New Roman" w:hAnsi="Times New Roman"/>
          <w:b/>
          <w:i w:val="0"/>
          <w:sz w:val="24"/>
          <w:szCs w:val="24"/>
          <w:lang w:val="en-US"/>
        </w:rPr>
        <w:t>Customer: National Security Service  of the Republic of Armenia</w:t>
      </w:r>
    </w:p>
    <w:p w14:paraId="76BCCD46" w14:textId="77777777" w:rsidR="0010446B" w:rsidRPr="00000420" w:rsidRDefault="0010446B" w:rsidP="0010446B">
      <w:pPr>
        <w:pStyle w:val="BodyTextIndent"/>
        <w:tabs>
          <w:tab w:val="left" w:pos="0"/>
        </w:tabs>
        <w:spacing w:line="240" w:lineRule="auto"/>
        <w:ind w:left="360" w:hanging="270"/>
        <w:rPr>
          <w:rFonts w:ascii="Times New Roman" w:hAnsi="Times New Roman"/>
          <w:i w:val="0"/>
          <w:sz w:val="24"/>
          <w:szCs w:val="24"/>
          <w:lang w:val="en-US"/>
        </w:rPr>
      </w:pPr>
      <w:r w:rsidRPr="00000420">
        <w:rPr>
          <w:rFonts w:ascii="Times New Roman" w:hAnsi="Times New Roman"/>
          <w:i w:val="0"/>
          <w:sz w:val="24"/>
          <w:szCs w:val="24"/>
          <w:lang w:val="en-US"/>
        </w:rPr>
        <w:tab/>
      </w:r>
      <w:r w:rsidRPr="00000420">
        <w:rPr>
          <w:rFonts w:ascii="Times New Roman" w:hAnsi="Times New Roman"/>
          <w:i w:val="0"/>
          <w:sz w:val="24"/>
          <w:szCs w:val="24"/>
          <w:lang w:val="en-US"/>
        </w:rPr>
        <w:tab/>
      </w:r>
    </w:p>
    <w:p w14:paraId="441BFDFA" w14:textId="77777777" w:rsidR="0010446B" w:rsidRPr="00000420" w:rsidRDefault="0010446B" w:rsidP="0010446B">
      <w:pPr>
        <w:pStyle w:val="BodyTextIndent"/>
        <w:spacing w:line="240" w:lineRule="auto"/>
        <w:ind w:left="1404"/>
        <w:jc w:val="left"/>
        <w:rPr>
          <w:rFonts w:ascii="Times New Roman" w:hAnsi="Times New Roman"/>
          <w:i w:val="0"/>
          <w:sz w:val="24"/>
          <w:szCs w:val="24"/>
          <w:lang w:val="en-US"/>
        </w:rPr>
      </w:pPr>
    </w:p>
    <w:p w14:paraId="00EB29EE" w14:textId="77777777" w:rsidR="0010446B" w:rsidRPr="00000420" w:rsidRDefault="0010446B" w:rsidP="0010446B">
      <w:pPr>
        <w:pStyle w:val="norm"/>
        <w:spacing w:line="240" w:lineRule="auto"/>
        <w:ind w:firstLine="284"/>
        <w:jc w:val="right"/>
        <w:rPr>
          <w:rFonts w:ascii="GHEA Grapalat" w:hAnsi="GHEA Grapalat" w:cs="Sylfaen"/>
          <w:sz w:val="18"/>
          <w:szCs w:val="18"/>
          <w:lang w:val="es-ES"/>
        </w:rPr>
      </w:pPr>
    </w:p>
    <w:p w14:paraId="58B43539" w14:textId="77777777" w:rsidR="0091546C" w:rsidRPr="00000420" w:rsidRDefault="0091546C" w:rsidP="0010446B">
      <w:pPr>
        <w:pStyle w:val="norm"/>
        <w:spacing w:line="240" w:lineRule="auto"/>
        <w:ind w:firstLine="284"/>
        <w:jc w:val="right"/>
        <w:rPr>
          <w:rFonts w:ascii="Times New Roman" w:hAnsi="Times New Roman"/>
          <w:i/>
          <w:sz w:val="24"/>
          <w:szCs w:val="24"/>
          <w:lang w:val="es-ES" w:eastAsia="en-US"/>
        </w:rPr>
      </w:pPr>
    </w:p>
    <w:p w14:paraId="146ABA88" w14:textId="77777777" w:rsidR="0091546C" w:rsidRPr="00000420" w:rsidRDefault="0091546C" w:rsidP="0010446B">
      <w:pPr>
        <w:pStyle w:val="norm"/>
        <w:spacing w:line="240" w:lineRule="auto"/>
        <w:ind w:firstLine="284"/>
        <w:jc w:val="right"/>
        <w:rPr>
          <w:rFonts w:ascii="Times New Roman" w:hAnsi="Times New Roman"/>
          <w:i/>
          <w:sz w:val="24"/>
          <w:szCs w:val="24"/>
          <w:lang w:val="es-ES" w:eastAsia="en-US"/>
        </w:rPr>
      </w:pPr>
    </w:p>
    <w:p w14:paraId="5D82A4C8" w14:textId="77777777" w:rsidR="0091546C" w:rsidRPr="00000420" w:rsidRDefault="0091546C" w:rsidP="0010446B">
      <w:pPr>
        <w:pStyle w:val="norm"/>
        <w:spacing w:line="240" w:lineRule="auto"/>
        <w:ind w:firstLine="284"/>
        <w:jc w:val="right"/>
        <w:rPr>
          <w:rFonts w:ascii="Times New Roman" w:hAnsi="Times New Roman"/>
          <w:i/>
          <w:sz w:val="24"/>
          <w:szCs w:val="24"/>
          <w:lang w:val="es-ES" w:eastAsia="en-US"/>
        </w:rPr>
      </w:pPr>
    </w:p>
    <w:p w14:paraId="77F88164" w14:textId="77777777" w:rsidR="0091546C" w:rsidRPr="00000420" w:rsidRDefault="0091546C" w:rsidP="0010446B">
      <w:pPr>
        <w:pStyle w:val="norm"/>
        <w:spacing w:line="240" w:lineRule="auto"/>
        <w:ind w:firstLine="284"/>
        <w:jc w:val="right"/>
        <w:rPr>
          <w:rFonts w:ascii="Times New Roman" w:hAnsi="Times New Roman"/>
          <w:i/>
          <w:sz w:val="24"/>
          <w:szCs w:val="24"/>
          <w:lang w:val="es-ES" w:eastAsia="en-US"/>
        </w:rPr>
      </w:pPr>
    </w:p>
    <w:p w14:paraId="1388D962" w14:textId="77777777" w:rsidR="0091546C" w:rsidRPr="00000420" w:rsidRDefault="0091546C" w:rsidP="0010446B">
      <w:pPr>
        <w:pStyle w:val="norm"/>
        <w:spacing w:line="240" w:lineRule="auto"/>
        <w:ind w:firstLine="284"/>
        <w:jc w:val="right"/>
        <w:rPr>
          <w:rFonts w:ascii="Times New Roman" w:hAnsi="Times New Roman"/>
          <w:i/>
          <w:sz w:val="24"/>
          <w:szCs w:val="24"/>
          <w:lang w:val="es-ES" w:eastAsia="en-US"/>
        </w:rPr>
      </w:pPr>
    </w:p>
    <w:p w14:paraId="0408486A" w14:textId="77777777" w:rsidR="0091546C" w:rsidRPr="00000420" w:rsidRDefault="0091546C" w:rsidP="0010446B">
      <w:pPr>
        <w:pStyle w:val="norm"/>
        <w:spacing w:line="240" w:lineRule="auto"/>
        <w:ind w:firstLine="284"/>
        <w:jc w:val="right"/>
        <w:rPr>
          <w:rFonts w:ascii="Times New Roman" w:hAnsi="Times New Roman"/>
          <w:i/>
          <w:sz w:val="24"/>
          <w:szCs w:val="24"/>
          <w:lang w:val="es-ES" w:eastAsia="en-US"/>
        </w:rPr>
      </w:pPr>
    </w:p>
    <w:p w14:paraId="4CCECCBE" w14:textId="77777777" w:rsidR="0091546C" w:rsidRPr="00000420" w:rsidRDefault="0091546C" w:rsidP="0010446B">
      <w:pPr>
        <w:pStyle w:val="norm"/>
        <w:spacing w:line="240" w:lineRule="auto"/>
        <w:ind w:firstLine="284"/>
        <w:jc w:val="right"/>
        <w:rPr>
          <w:rFonts w:ascii="Times New Roman" w:hAnsi="Times New Roman"/>
          <w:i/>
          <w:sz w:val="24"/>
          <w:szCs w:val="24"/>
          <w:lang w:val="es-ES" w:eastAsia="en-US"/>
        </w:rPr>
      </w:pPr>
    </w:p>
    <w:p w14:paraId="349184BE" w14:textId="77777777" w:rsidR="0091546C" w:rsidRPr="00000420" w:rsidRDefault="0091546C" w:rsidP="0010446B">
      <w:pPr>
        <w:pStyle w:val="norm"/>
        <w:spacing w:line="240" w:lineRule="auto"/>
        <w:ind w:firstLine="284"/>
        <w:jc w:val="right"/>
        <w:rPr>
          <w:rFonts w:ascii="Times New Roman" w:hAnsi="Times New Roman"/>
          <w:i/>
          <w:sz w:val="24"/>
          <w:szCs w:val="24"/>
          <w:lang w:val="es-ES" w:eastAsia="en-US"/>
        </w:rPr>
      </w:pPr>
    </w:p>
    <w:p w14:paraId="4D9E4031" w14:textId="77777777" w:rsidR="0091546C" w:rsidRPr="00000420" w:rsidRDefault="0091546C" w:rsidP="0010446B">
      <w:pPr>
        <w:pStyle w:val="norm"/>
        <w:spacing w:line="240" w:lineRule="auto"/>
        <w:ind w:firstLine="284"/>
        <w:jc w:val="right"/>
        <w:rPr>
          <w:rFonts w:ascii="Times New Roman" w:hAnsi="Times New Roman"/>
          <w:i/>
          <w:sz w:val="24"/>
          <w:szCs w:val="24"/>
          <w:lang w:val="es-ES" w:eastAsia="en-US"/>
        </w:rPr>
      </w:pPr>
    </w:p>
    <w:p w14:paraId="4B118977" w14:textId="77777777" w:rsidR="0091546C" w:rsidRPr="00000420" w:rsidRDefault="0091546C" w:rsidP="0010446B">
      <w:pPr>
        <w:pStyle w:val="norm"/>
        <w:spacing w:line="240" w:lineRule="auto"/>
        <w:ind w:firstLine="284"/>
        <w:jc w:val="right"/>
        <w:rPr>
          <w:rFonts w:ascii="Times New Roman" w:hAnsi="Times New Roman"/>
          <w:i/>
          <w:sz w:val="24"/>
          <w:szCs w:val="24"/>
          <w:lang w:val="es-ES" w:eastAsia="en-US"/>
        </w:rPr>
      </w:pPr>
    </w:p>
    <w:p w14:paraId="7AD3891F" w14:textId="77777777" w:rsidR="0091546C" w:rsidRPr="00000420" w:rsidRDefault="0091546C" w:rsidP="0010446B">
      <w:pPr>
        <w:pStyle w:val="norm"/>
        <w:spacing w:line="240" w:lineRule="auto"/>
        <w:ind w:firstLine="284"/>
        <w:jc w:val="right"/>
        <w:rPr>
          <w:rFonts w:ascii="Times New Roman" w:hAnsi="Times New Roman"/>
          <w:i/>
          <w:sz w:val="24"/>
          <w:szCs w:val="24"/>
          <w:lang w:val="es-ES" w:eastAsia="en-US"/>
        </w:rPr>
      </w:pPr>
    </w:p>
    <w:p w14:paraId="204063DF" w14:textId="77777777" w:rsidR="0091546C" w:rsidRPr="00000420" w:rsidRDefault="0091546C" w:rsidP="0010446B">
      <w:pPr>
        <w:pStyle w:val="norm"/>
        <w:spacing w:line="240" w:lineRule="auto"/>
        <w:ind w:firstLine="284"/>
        <w:jc w:val="right"/>
        <w:rPr>
          <w:rFonts w:ascii="Times New Roman" w:hAnsi="Times New Roman"/>
          <w:i/>
          <w:sz w:val="24"/>
          <w:szCs w:val="24"/>
          <w:lang w:val="es-ES" w:eastAsia="en-US"/>
        </w:rPr>
      </w:pPr>
    </w:p>
    <w:p w14:paraId="6144345B" w14:textId="77777777" w:rsidR="0091546C" w:rsidRPr="00000420" w:rsidRDefault="0091546C" w:rsidP="0010446B">
      <w:pPr>
        <w:pStyle w:val="norm"/>
        <w:spacing w:line="240" w:lineRule="auto"/>
        <w:ind w:firstLine="284"/>
        <w:jc w:val="right"/>
        <w:rPr>
          <w:rFonts w:ascii="Times New Roman" w:hAnsi="Times New Roman"/>
          <w:i/>
          <w:sz w:val="24"/>
          <w:szCs w:val="24"/>
          <w:lang w:val="es-ES" w:eastAsia="en-US"/>
        </w:rPr>
      </w:pPr>
    </w:p>
    <w:p w14:paraId="109978CE" w14:textId="77777777" w:rsidR="0091546C" w:rsidRPr="00000420" w:rsidRDefault="0091546C" w:rsidP="0010446B">
      <w:pPr>
        <w:pStyle w:val="norm"/>
        <w:spacing w:line="240" w:lineRule="auto"/>
        <w:ind w:firstLine="284"/>
        <w:jc w:val="right"/>
        <w:rPr>
          <w:rFonts w:ascii="Times New Roman" w:hAnsi="Times New Roman"/>
          <w:i/>
          <w:sz w:val="24"/>
          <w:szCs w:val="24"/>
          <w:lang w:val="es-ES" w:eastAsia="en-US"/>
        </w:rPr>
      </w:pPr>
    </w:p>
    <w:p w14:paraId="6ABC1FF8" w14:textId="77777777" w:rsidR="0091546C" w:rsidRPr="00000420" w:rsidRDefault="0091546C" w:rsidP="0010446B">
      <w:pPr>
        <w:pStyle w:val="norm"/>
        <w:spacing w:line="240" w:lineRule="auto"/>
        <w:ind w:firstLine="284"/>
        <w:jc w:val="right"/>
        <w:rPr>
          <w:rFonts w:ascii="Times New Roman" w:hAnsi="Times New Roman"/>
          <w:i/>
          <w:sz w:val="24"/>
          <w:szCs w:val="24"/>
          <w:lang w:val="es-ES" w:eastAsia="en-US"/>
        </w:rPr>
      </w:pPr>
    </w:p>
    <w:p w14:paraId="4E236295" w14:textId="77777777" w:rsidR="0091546C" w:rsidRPr="00000420" w:rsidRDefault="0091546C" w:rsidP="0010446B">
      <w:pPr>
        <w:pStyle w:val="norm"/>
        <w:spacing w:line="240" w:lineRule="auto"/>
        <w:ind w:firstLine="284"/>
        <w:jc w:val="right"/>
        <w:rPr>
          <w:rFonts w:ascii="Times New Roman" w:hAnsi="Times New Roman"/>
          <w:i/>
          <w:sz w:val="24"/>
          <w:szCs w:val="24"/>
          <w:lang w:val="es-ES" w:eastAsia="en-US"/>
        </w:rPr>
      </w:pPr>
    </w:p>
    <w:p w14:paraId="3E89C0C6" w14:textId="77777777" w:rsidR="0091546C" w:rsidRPr="00000420" w:rsidRDefault="0091546C" w:rsidP="0010446B">
      <w:pPr>
        <w:pStyle w:val="norm"/>
        <w:spacing w:line="240" w:lineRule="auto"/>
        <w:ind w:firstLine="284"/>
        <w:jc w:val="right"/>
        <w:rPr>
          <w:rFonts w:ascii="Times New Roman" w:hAnsi="Times New Roman"/>
          <w:i/>
          <w:sz w:val="24"/>
          <w:szCs w:val="24"/>
          <w:lang w:val="es-ES" w:eastAsia="en-US"/>
        </w:rPr>
      </w:pPr>
    </w:p>
    <w:p w14:paraId="45B5532E" w14:textId="77777777" w:rsidR="0091546C" w:rsidRPr="00000420" w:rsidRDefault="0091546C" w:rsidP="0010446B">
      <w:pPr>
        <w:pStyle w:val="norm"/>
        <w:spacing w:line="240" w:lineRule="auto"/>
        <w:ind w:firstLine="284"/>
        <w:jc w:val="right"/>
        <w:rPr>
          <w:rFonts w:ascii="Times New Roman" w:hAnsi="Times New Roman"/>
          <w:i/>
          <w:sz w:val="24"/>
          <w:szCs w:val="24"/>
          <w:lang w:val="es-ES" w:eastAsia="en-US"/>
        </w:rPr>
      </w:pPr>
    </w:p>
    <w:p w14:paraId="5844F116" w14:textId="77777777" w:rsidR="0091546C" w:rsidRPr="00000420" w:rsidRDefault="0091546C" w:rsidP="0010446B">
      <w:pPr>
        <w:pStyle w:val="norm"/>
        <w:spacing w:line="240" w:lineRule="auto"/>
        <w:ind w:firstLine="284"/>
        <w:jc w:val="right"/>
        <w:rPr>
          <w:rFonts w:ascii="Times New Roman" w:hAnsi="Times New Roman"/>
          <w:i/>
          <w:sz w:val="24"/>
          <w:szCs w:val="24"/>
          <w:lang w:val="es-ES" w:eastAsia="en-US"/>
        </w:rPr>
      </w:pPr>
    </w:p>
    <w:p w14:paraId="67E1CFFA" w14:textId="77777777" w:rsidR="0091546C" w:rsidRPr="00000420" w:rsidRDefault="0091546C" w:rsidP="0010446B">
      <w:pPr>
        <w:pStyle w:val="norm"/>
        <w:spacing w:line="240" w:lineRule="auto"/>
        <w:ind w:firstLine="284"/>
        <w:jc w:val="right"/>
        <w:rPr>
          <w:rFonts w:ascii="Times New Roman" w:hAnsi="Times New Roman"/>
          <w:i/>
          <w:sz w:val="24"/>
          <w:szCs w:val="24"/>
          <w:lang w:val="es-ES" w:eastAsia="en-US"/>
        </w:rPr>
      </w:pPr>
    </w:p>
    <w:p w14:paraId="5CF494BE" w14:textId="77777777" w:rsidR="0091546C" w:rsidRPr="00000420" w:rsidRDefault="0091546C" w:rsidP="0010446B">
      <w:pPr>
        <w:pStyle w:val="norm"/>
        <w:spacing w:line="240" w:lineRule="auto"/>
        <w:ind w:firstLine="284"/>
        <w:jc w:val="right"/>
        <w:rPr>
          <w:rFonts w:ascii="Times New Roman" w:hAnsi="Times New Roman"/>
          <w:i/>
          <w:sz w:val="24"/>
          <w:szCs w:val="24"/>
          <w:lang w:val="es-ES" w:eastAsia="en-US"/>
        </w:rPr>
      </w:pPr>
    </w:p>
    <w:p w14:paraId="2DFB1E95" w14:textId="77777777" w:rsidR="0091546C" w:rsidRPr="00000420" w:rsidRDefault="0091546C" w:rsidP="0010446B">
      <w:pPr>
        <w:pStyle w:val="norm"/>
        <w:spacing w:line="240" w:lineRule="auto"/>
        <w:ind w:firstLine="284"/>
        <w:jc w:val="right"/>
        <w:rPr>
          <w:rFonts w:ascii="Times New Roman" w:hAnsi="Times New Roman"/>
          <w:i/>
          <w:sz w:val="24"/>
          <w:szCs w:val="24"/>
          <w:lang w:val="es-ES" w:eastAsia="en-US"/>
        </w:rPr>
      </w:pPr>
    </w:p>
    <w:p w14:paraId="15D100A4" w14:textId="77777777" w:rsidR="0091546C" w:rsidRPr="00000420" w:rsidRDefault="0091546C" w:rsidP="0010446B">
      <w:pPr>
        <w:pStyle w:val="norm"/>
        <w:spacing w:line="240" w:lineRule="auto"/>
        <w:ind w:firstLine="284"/>
        <w:jc w:val="right"/>
        <w:rPr>
          <w:rFonts w:ascii="Times New Roman" w:hAnsi="Times New Roman"/>
          <w:i/>
          <w:sz w:val="24"/>
          <w:szCs w:val="24"/>
          <w:lang w:val="es-ES" w:eastAsia="en-US"/>
        </w:rPr>
      </w:pPr>
    </w:p>
    <w:p w14:paraId="0E124423" w14:textId="77777777" w:rsidR="0091546C" w:rsidRPr="00000420" w:rsidRDefault="0091546C" w:rsidP="0010446B">
      <w:pPr>
        <w:pStyle w:val="norm"/>
        <w:spacing w:line="240" w:lineRule="auto"/>
        <w:ind w:firstLine="284"/>
        <w:jc w:val="right"/>
        <w:rPr>
          <w:rFonts w:ascii="Times New Roman" w:hAnsi="Times New Roman"/>
          <w:i/>
          <w:sz w:val="24"/>
          <w:szCs w:val="24"/>
          <w:lang w:val="es-ES" w:eastAsia="en-US"/>
        </w:rPr>
      </w:pPr>
    </w:p>
    <w:p w14:paraId="6DCC9ACD" w14:textId="77777777" w:rsidR="0091546C" w:rsidRPr="00000420" w:rsidRDefault="0091546C" w:rsidP="0010446B">
      <w:pPr>
        <w:pStyle w:val="norm"/>
        <w:spacing w:line="240" w:lineRule="auto"/>
        <w:ind w:firstLine="284"/>
        <w:jc w:val="right"/>
        <w:rPr>
          <w:rFonts w:ascii="Times New Roman" w:hAnsi="Times New Roman"/>
          <w:i/>
          <w:sz w:val="24"/>
          <w:szCs w:val="24"/>
          <w:lang w:val="es-ES" w:eastAsia="en-US"/>
        </w:rPr>
      </w:pPr>
    </w:p>
    <w:p w14:paraId="5D5B8B21" w14:textId="77777777" w:rsidR="0091546C" w:rsidRPr="00000420" w:rsidRDefault="0091546C" w:rsidP="0010446B">
      <w:pPr>
        <w:pStyle w:val="norm"/>
        <w:spacing w:line="240" w:lineRule="auto"/>
        <w:ind w:firstLine="284"/>
        <w:jc w:val="right"/>
        <w:rPr>
          <w:rFonts w:ascii="Times New Roman" w:hAnsi="Times New Roman"/>
          <w:i/>
          <w:sz w:val="24"/>
          <w:szCs w:val="24"/>
          <w:lang w:val="es-ES" w:eastAsia="en-US"/>
        </w:rPr>
      </w:pPr>
    </w:p>
    <w:p w14:paraId="1BF5571E" w14:textId="77777777" w:rsidR="0091546C" w:rsidRPr="00000420" w:rsidRDefault="0091546C" w:rsidP="0010446B">
      <w:pPr>
        <w:pStyle w:val="norm"/>
        <w:spacing w:line="240" w:lineRule="auto"/>
        <w:ind w:firstLine="284"/>
        <w:jc w:val="right"/>
        <w:rPr>
          <w:rFonts w:ascii="Times New Roman" w:hAnsi="Times New Roman"/>
          <w:i/>
          <w:sz w:val="24"/>
          <w:szCs w:val="24"/>
          <w:lang w:val="es-ES" w:eastAsia="en-US"/>
        </w:rPr>
      </w:pPr>
    </w:p>
    <w:p w14:paraId="2E1BE37B" w14:textId="77777777" w:rsidR="0091546C" w:rsidRPr="00000420" w:rsidRDefault="0091546C" w:rsidP="0010446B">
      <w:pPr>
        <w:pStyle w:val="norm"/>
        <w:spacing w:line="240" w:lineRule="auto"/>
        <w:ind w:firstLine="284"/>
        <w:jc w:val="right"/>
        <w:rPr>
          <w:rFonts w:ascii="Times New Roman" w:hAnsi="Times New Roman"/>
          <w:i/>
          <w:sz w:val="24"/>
          <w:szCs w:val="24"/>
          <w:lang w:val="es-ES" w:eastAsia="en-US"/>
        </w:rPr>
      </w:pPr>
    </w:p>
    <w:p w14:paraId="7EF2A764" w14:textId="77777777" w:rsidR="0091546C" w:rsidRPr="00000420" w:rsidRDefault="0091546C" w:rsidP="0010446B">
      <w:pPr>
        <w:pStyle w:val="norm"/>
        <w:spacing w:line="240" w:lineRule="auto"/>
        <w:ind w:firstLine="284"/>
        <w:jc w:val="right"/>
        <w:rPr>
          <w:rFonts w:ascii="Times New Roman" w:hAnsi="Times New Roman"/>
          <w:i/>
          <w:sz w:val="24"/>
          <w:szCs w:val="24"/>
          <w:lang w:val="es-ES" w:eastAsia="en-US"/>
        </w:rPr>
      </w:pPr>
    </w:p>
    <w:p w14:paraId="3E0CB2FF" w14:textId="77777777" w:rsidR="0091546C" w:rsidRPr="00000420" w:rsidRDefault="0091546C" w:rsidP="0010446B">
      <w:pPr>
        <w:pStyle w:val="norm"/>
        <w:spacing w:line="240" w:lineRule="auto"/>
        <w:ind w:firstLine="284"/>
        <w:jc w:val="right"/>
        <w:rPr>
          <w:rFonts w:ascii="Times New Roman" w:hAnsi="Times New Roman"/>
          <w:i/>
          <w:sz w:val="24"/>
          <w:szCs w:val="24"/>
          <w:lang w:val="es-ES" w:eastAsia="en-US"/>
        </w:rPr>
      </w:pPr>
    </w:p>
    <w:p w14:paraId="083BAA4C" w14:textId="77777777" w:rsidR="0091546C" w:rsidRPr="00000420" w:rsidRDefault="0091546C" w:rsidP="0010446B">
      <w:pPr>
        <w:pStyle w:val="norm"/>
        <w:spacing w:line="240" w:lineRule="auto"/>
        <w:ind w:firstLine="284"/>
        <w:jc w:val="right"/>
        <w:rPr>
          <w:rFonts w:ascii="Times New Roman" w:hAnsi="Times New Roman"/>
          <w:i/>
          <w:sz w:val="24"/>
          <w:szCs w:val="24"/>
          <w:lang w:val="es-ES" w:eastAsia="en-US"/>
        </w:rPr>
      </w:pPr>
    </w:p>
    <w:p w14:paraId="7400C7EC" w14:textId="77777777" w:rsidR="0091546C" w:rsidRPr="00000420" w:rsidRDefault="0091546C" w:rsidP="0010446B">
      <w:pPr>
        <w:pStyle w:val="norm"/>
        <w:spacing w:line="240" w:lineRule="auto"/>
        <w:ind w:firstLine="284"/>
        <w:jc w:val="right"/>
        <w:rPr>
          <w:rFonts w:ascii="Times New Roman" w:hAnsi="Times New Roman"/>
          <w:i/>
          <w:sz w:val="24"/>
          <w:szCs w:val="24"/>
          <w:lang w:val="es-ES" w:eastAsia="en-US"/>
        </w:rPr>
      </w:pPr>
    </w:p>
    <w:p w14:paraId="5D02B047" w14:textId="77777777" w:rsidR="0091546C" w:rsidRPr="00000420" w:rsidRDefault="0091546C" w:rsidP="0010446B">
      <w:pPr>
        <w:pStyle w:val="norm"/>
        <w:spacing w:line="240" w:lineRule="auto"/>
        <w:ind w:firstLine="284"/>
        <w:jc w:val="right"/>
        <w:rPr>
          <w:rFonts w:ascii="Times New Roman" w:hAnsi="Times New Roman"/>
          <w:i/>
          <w:sz w:val="24"/>
          <w:szCs w:val="24"/>
          <w:lang w:val="es-ES" w:eastAsia="en-US"/>
        </w:rPr>
      </w:pPr>
    </w:p>
    <w:p w14:paraId="4B318443" w14:textId="77777777" w:rsidR="0091546C" w:rsidRPr="00000420" w:rsidRDefault="0091546C" w:rsidP="0010446B">
      <w:pPr>
        <w:pStyle w:val="norm"/>
        <w:spacing w:line="240" w:lineRule="auto"/>
        <w:ind w:firstLine="284"/>
        <w:jc w:val="right"/>
        <w:rPr>
          <w:rFonts w:ascii="Times New Roman" w:hAnsi="Times New Roman"/>
          <w:i/>
          <w:sz w:val="24"/>
          <w:szCs w:val="24"/>
          <w:lang w:val="es-ES" w:eastAsia="en-US"/>
        </w:rPr>
      </w:pPr>
    </w:p>
    <w:p w14:paraId="45ABCA78" w14:textId="77777777" w:rsidR="0091546C" w:rsidRPr="00000420" w:rsidRDefault="0091546C" w:rsidP="0010446B">
      <w:pPr>
        <w:pStyle w:val="norm"/>
        <w:spacing w:line="240" w:lineRule="auto"/>
        <w:ind w:firstLine="284"/>
        <w:jc w:val="right"/>
        <w:rPr>
          <w:rFonts w:ascii="Times New Roman" w:hAnsi="Times New Roman"/>
          <w:i/>
          <w:sz w:val="24"/>
          <w:szCs w:val="24"/>
          <w:lang w:val="es-ES" w:eastAsia="en-US"/>
        </w:rPr>
      </w:pPr>
    </w:p>
    <w:p w14:paraId="6A83260C" w14:textId="77777777" w:rsidR="0091546C" w:rsidRPr="00000420" w:rsidRDefault="0091546C" w:rsidP="0010446B">
      <w:pPr>
        <w:pStyle w:val="norm"/>
        <w:spacing w:line="240" w:lineRule="auto"/>
        <w:ind w:firstLine="284"/>
        <w:jc w:val="right"/>
        <w:rPr>
          <w:rFonts w:ascii="Times New Roman" w:hAnsi="Times New Roman"/>
          <w:i/>
          <w:sz w:val="24"/>
          <w:szCs w:val="24"/>
          <w:lang w:val="es-ES" w:eastAsia="en-US"/>
        </w:rPr>
      </w:pPr>
    </w:p>
    <w:p w14:paraId="44578D00" w14:textId="77777777" w:rsidR="00B91053" w:rsidRPr="00000420" w:rsidRDefault="00B91053" w:rsidP="0010446B">
      <w:pPr>
        <w:pStyle w:val="norm"/>
        <w:spacing w:line="240" w:lineRule="auto"/>
        <w:ind w:firstLine="284"/>
        <w:jc w:val="right"/>
        <w:rPr>
          <w:rFonts w:ascii="Times New Roman" w:hAnsi="Times New Roman"/>
          <w:i/>
          <w:sz w:val="24"/>
          <w:szCs w:val="24"/>
          <w:lang w:val="es-ES" w:eastAsia="en-US"/>
        </w:rPr>
      </w:pPr>
    </w:p>
    <w:p w14:paraId="6DC90F64" w14:textId="77777777" w:rsidR="00B91053" w:rsidRPr="00000420" w:rsidRDefault="00B91053" w:rsidP="0010446B">
      <w:pPr>
        <w:pStyle w:val="norm"/>
        <w:spacing w:line="240" w:lineRule="auto"/>
        <w:ind w:firstLine="284"/>
        <w:jc w:val="right"/>
        <w:rPr>
          <w:rFonts w:ascii="Times New Roman" w:hAnsi="Times New Roman"/>
          <w:i/>
          <w:sz w:val="24"/>
          <w:szCs w:val="24"/>
          <w:lang w:val="es-ES" w:eastAsia="en-US"/>
        </w:rPr>
      </w:pPr>
    </w:p>
    <w:p w14:paraId="556059BA" w14:textId="77777777" w:rsidR="00B91053" w:rsidRPr="00000420" w:rsidRDefault="00B91053" w:rsidP="0010446B">
      <w:pPr>
        <w:pStyle w:val="norm"/>
        <w:spacing w:line="240" w:lineRule="auto"/>
        <w:ind w:firstLine="284"/>
        <w:jc w:val="right"/>
        <w:rPr>
          <w:rFonts w:ascii="Times New Roman" w:hAnsi="Times New Roman"/>
          <w:i/>
          <w:sz w:val="24"/>
          <w:szCs w:val="24"/>
          <w:lang w:val="es-ES" w:eastAsia="en-US"/>
        </w:rPr>
      </w:pPr>
    </w:p>
    <w:p w14:paraId="6C5F0BB6" w14:textId="77777777" w:rsidR="00B91053" w:rsidRPr="00000420" w:rsidRDefault="00B91053" w:rsidP="0010446B">
      <w:pPr>
        <w:pStyle w:val="norm"/>
        <w:spacing w:line="240" w:lineRule="auto"/>
        <w:ind w:firstLine="284"/>
        <w:jc w:val="right"/>
        <w:rPr>
          <w:rFonts w:ascii="Times New Roman" w:hAnsi="Times New Roman"/>
          <w:i/>
          <w:sz w:val="24"/>
          <w:szCs w:val="24"/>
          <w:lang w:val="es-ES" w:eastAsia="en-US"/>
        </w:rPr>
      </w:pPr>
    </w:p>
    <w:p w14:paraId="1551287A" w14:textId="77777777" w:rsidR="00B91053" w:rsidRPr="00000420" w:rsidRDefault="00B91053" w:rsidP="0010446B">
      <w:pPr>
        <w:pStyle w:val="norm"/>
        <w:spacing w:line="240" w:lineRule="auto"/>
        <w:ind w:firstLine="284"/>
        <w:jc w:val="right"/>
        <w:rPr>
          <w:rFonts w:ascii="Times New Roman" w:hAnsi="Times New Roman"/>
          <w:i/>
          <w:sz w:val="24"/>
          <w:szCs w:val="24"/>
          <w:lang w:val="es-ES" w:eastAsia="en-US"/>
        </w:rPr>
      </w:pPr>
    </w:p>
    <w:p w14:paraId="658A7E66" w14:textId="77777777" w:rsidR="00B91053" w:rsidRPr="00000420" w:rsidRDefault="00B91053" w:rsidP="0010446B">
      <w:pPr>
        <w:pStyle w:val="norm"/>
        <w:spacing w:line="240" w:lineRule="auto"/>
        <w:ind w:firstLine="284"/>
        <w:jc w:val="right"/>
        <w:rPr>
          <w:rFonts w:ascii="Times New Roman" w:hAnsi="Times New Roman"/>
          <w:i/>
          <w:sz w:val="24"/>
          <w:szCs w:val="24"/>
          <w:lang w:val="es-ES" w:eastAsia="en-US"/>
        </w:rPr>
      </w:pPr>
    </w:p>
    <w:p w14:paraId="0C959C0D" w14:textId="77777777" w:rsidR="0010446B" w:rsidRPr="00000420" w:rsidRDefault="0010446B" w:rsidP="0010446B">
      <w:pPr>
        <w:pStyle w:val="norm"/>
        <w:spacing w:line="240" w:lineRule="auto"/>
        <w:ind w:firstLine="284"/>
        <w:jc w:val="right"/>
        <w:rPr>
          <w:rFonts w:ascii="Times New Roman" w:hAnsi="Times New Roman"/>
          <w:i/>
          <w:sz w:val="24"/>
          <w:szCs w:val="24"/>
          <w:lang w:val="es-ES" w:eastAsia="en-US"/>
        </w:rPr>
      </w:pPr>
      <w:proofErr w:type="spellStart"/>
      <w:r w:rsidRPr="00000420">
        <w:rPr>
          <w:rFonts w:ascii="Times New Roman" w:hAnsi="Times New Roman"/>
          <w:i/>
          <w:sz w:val="24"/>
          <w:szCs w:val="24"/>
          <w:lang w:val="es-ES" w:eastAsia="en-US"/>
        </w:rPr>
        <w:lastRenderedPageBreak/>
        <w:t>Annex</w:t>
      </w:r>
      <w:proofErr w:type="spellEnd"/>
      <w:r w:rsidRPr="00000420">
        <w:rPr>
          <w:rFonts w:ascii="Times New Roman" w:hAnsi="Times New Roman"/>
          <w:i/>
          <w:sz w:val="24"/>
          <w:szCs w:val="24"/>
          <w:lang w:val="es-ES" w:eastAsia="en-US"/>
        </w:rPr>
        <w:t xml:space="preserve">  N 1</w:t>
      </w:r>
    </w:p>
    <w:p w14:paraId="62904EAD" w14:textId="77777777" w:rsidR="0010446B" w:rsidRPr="00000420" w:rsidRDefault="0010446B" w:rsidP="0010446B">
      <w:pPr>
        <w:pStyle w:val="norm"/>
        <w:spacing w:line="240" w:lineRule="auto"/>
        <w:ind w:firstLine="284"/>
        <w:jc w:val="right"/>
        <w:rPr>
          <w:rFonts w:ascii="Times New Roman" w:hAnsi="Times New Roman"/>
          <w:i/>
          <w:sz w:val="24"/>
          <w:szCs w:val="24"/>
          <w:lang w:val="es-ES" w:eastAsia="en-US"/>
        </w:rPr>
      </w:pPr>
      <w:proofErr w:type="spellStart"/>
      <w:r w:rsidRPr="00000420">
        <w:rPr>
          <w:rFonts w:ascii="Times New Roman" w:hAnsi="Times New Roman"/>
          <w:i/>
          <w:sz w:val="24"/>
          <w:szCs w:val="24"/>
          <w:lang w:val="es-ES" w:eastAsia="en-US"/>
        </w:rPr>
        <w:t>To</w:t>
      </w:r>
      <w:proofErr w:type="spellEnd"/>
      <w:r w:rsidRPr="00000420">
        <w:rPr>
          <w:rFonts w:ascii="Times New Roman" w:hAnsi="Times New Roman"/>
          <w:i/>
          <w:sz w:val="24"/>
          <w:szCs w:val="24"/>
          <w:lang w:val="es-ES" w:eastAsia="en-US"/>
        </w:rPr>
        <w:t xml:space="preserve"> </w:t>
      </w:r>
      <w:proofErr w:type="spellStart"/>
      <w:r w:rsidRPr="00000420">
        <w:rPr>
          <w:rFonts w:ascii="Times New Roman" w:hAnsi="Times New Roman"/>
          <w:i/>
          <w:sz w:val="24"/>
          <w:szCs w:val="24"/>
          <w:lang w:val="es-ES" w:eastAsia="en-US"/>
        </w:rPr>
        <w:t>the</w:t>
      </w:r>
      <w:proofErr w:type="spellEnd"/>
      <w:r w:rsidRPr="00000420">
        <w:rPr>
          <w:rFonts w:ascii="Times New Roman" w:hAnsi="Times New Roman"/>
          <w:i/>
          <w:sz w:val="24"/>
          <w:szCs w:val="24"/>
          <w:lang w:val="es-ES" w:eastAsia="en-US"/>
        </w:rPr>
        <w:t xml:space="preserve"> </w:t>
      </w:r>
      <w:proofErr w:type="spellStart"/>
      <w:r w:rsidRPr="00000420">
        <w:rPr>
          <w:rFonts w:ascii="Times New Roman" w:hAnsi="Times New Roman"/>
          <w:i/>
          <w:sz w:val="24"/>
          <w:szCs w:val="24"/>
          <w:lang w:val="es-ES" w:eastAsia="en-US"/>
        </w:rPr>
        <w:t>Announcement</w:t>
      </w:r>
      <w:proofErr w:type="spellEnd"/>
      <w:r w:rsidRPr="00000420">
        <w:rPr>
          <w:rFonts w:ascii="Times New Roman" w:hAnsi="Times New Roman"/>
          <w:i/>
          <w:sz w:val="24"/>
          <w:szCs w:val="24"/>
          <w:lang w:val="es-ES" w:eastAsia="en-US"/>
        </w:rPr>
        <w:t xml:space="preserve"> </w:t>
      </w:r>
      <w:proofErr w:type="spellStart"/>
      <w:r w:rsidRPr="00000420">
        <w:rPr>
          <w:rFonts w:ascii="Times New Roman" w:hAnsi="Times New Roman"/>
          <w:i/>
          <w:sz w:val="24"/>
          <w:szCs w:val="24"/>
          <w:lang w:val="es-ES" w:eastAsia="en-US"/>
        </w:rPr>
        <w:t>of</w:t>
      </w:r>
      <w:proofErr w:type="spellEnd"/>
      <w:r w:rsidRPr="00000420">
        <w:rPr>
          <w:rFonts w:ascii="Times New Roman" w:hAnsi="Times New Roman"/>
          <w:i/>
          <w:sz w:val="24"/>
          <w:szCs w:val="24"/>
          <w:lang w:val="es-ES" w:eastAsia="en-US"/>
        </w:rPr>
        <w:t xml:space="preserve"> </w:t>
      </w:r>
      <w:proofErr w:type="spellStart"/>
      <w:r w:rsidRPr="00000420">
        <w:rPr>
          <w:rFonts w:ascii="Times New Roman" w:hAnsi="Times New Roman"/>
          <w:i/>
          <w:sz w:val="24"/>
          <w:szCs w:val="24"/>
          <w:lang w:val="es-ES" w:eastAsia="en-US"/>
        </w:rPr>
        <w:t>the</w:t>
      </w:r>
      <w:proofErr w:type="spellEnd"/>
      <w:r w:rsidRPr="00000420">
        <w:rPr>
          <w:rFonts w:ascii="Times New Roman" w:hAnsi="Times New Roman"/>
          <w:i/>
          <w:sz w:val="24"/>
          <w:szCs w:val="24"/>
          <w:lang w:val="es-ES" w:eastAsia="en-US"/>
        </w:rPr>
        <w:t xml:space="preserve"> </w:t>
      </w:r>
      <w:proofErr w:type="spellStart"/>
      <w:r w:rsidRPr="00000420">
        <w:rPr>
          <w:rFonts w:ascii="Times New Roman" w:hAnsi="Times New Roman"/>
          <w:i/>
          <w:sz w:val="24"/>
          <w:szCs w:val="24"/>
          <w:lang w:val="es-ES" w:eastAsia="en-US"/>
        </w:rPr>
        <w:t>Prequalification</w:t>
      </w:r>
      <w:proofErr w:type="spellEnd"/>
      <w:r w:rsidRPr="00000420">
        <w:rPr>
          <w:rFonts w:ascii="Times New Roman" w:hAnsi="Times New Roman"/>
          <w:i/>
          <w:sz w:val="24"/>
          <w:szCs w:val="24"/>
          <w:lang w:val="es-ES" w:eastAsia="en-US"/>
        </w:rPr>
        <w:t xml:space="preserve"> </w:t>
      </w:r>
    </w:p>
    <w:p w14:paraId="55272647" w14:textId="77777777" w:rsidR="0010446B" w:rsidRPr="00000420" w:rsidRDefault="0010446B" w:rsidP="0010446B">
      <w:pPr>
        <w:pStyle w:val="norm"/>
        <w:spacing w:line="240" w:lineRule="auto"/>
        <w:ind w:firstLine="284"/>
        <w:jc w:val="right"/>
        <w:rPr>
          <w:rFonts w:ascii="Times New Roman" w:hAnsi="Times New Roman"/>
          <w:i/>
          <w:sz w:val="24"/>
          <w:szCs w:val="24"/>
          <w:lang w:val="es-ES" w:eastAsia="en-US"/>
        </w:rPr>
      </w:pPr>
      <w:proofErr w:type="spellStart"/>
      <w:r w:rsidRPr="00000420">
        <w:rPr>
          <w:rFonts w:ascii="Times New Roman" w:hAnsi="Times New Roman"/>
          <w:i/>
          <w:sz w:val="24"/>
          <w:szCs w:val="24"/>
          <w:lang w:val="es-ES" w:eastAsia="en-US"/>
        </w:rPr>
        <w:t>Procedure</w:t>
      </w:r>
      <w:proofErr w:type="spellEnd"/>
      <w:r w:rsidRPr="00000420">
        <w:rPr>
          <w:rFonts w:ascii="Times New Roman" w:hAnsi="Times New Roman"/>
          <w:i/>
          <w:sz w:val="24"/>
          <w:szCs w:val="24"/>
          <w:lang w:val="es-ES" w:eastAsia="en-US"/>
        </w:rPr>
        <w:t xml:space="preserve"> </w:t>
      </w:r>
      <w:proofErr w:type="spellStart"/>
      <w:r w:rsidRPr="00000420">
        <w:rPr>
          <w:rFonts w:ascii="Times New Roman" w:hAnsi="Times New Roman"/>
          <w:i/>
          <w:sz w:val="24"/>
          <w:szCs w:val="24"/>
          <w:lang w:val="es-ES" w:eastAsia="en-US"/>
        </w:rPr>
        <w:t>for</w:t>
      </w:r>
      <w:proofErr w:type="spellEnd"/>
      <w:r w:rsidRPr="00000420">
        <w:rPr>
          <w:rFonts w:ascii="Times New Roman" w:hAnsi="Times New Roman"/>
          <w:i/>
          <w:sz w:val="24"/>
          <w:szCs w:val="24"/>
          <w:lang w:val="es-ES" w:eastAsia="en-US"/>
        </w:rPr>
        <w:t xml:space="preserve"> </w:t>
      </w:r>
      <w:proofErr w:type="spellStart"/>
      <w:r w:rsidRPr="00000420">
        <w:rPr>
          <w:rFonts w:ascii="Times New Roman" w:hAnsi="Times New Roman"/>
          <w:i/>
          <w:sz w:val="24"/>
          <w:szCs w:val="24"/>
          <w:lang w:val="es-ES" w:eastAsia="en-US"/>
        </w:rPr>
        <w:t>the</w:t>
      </w:r>
      <w:proofErr w:type="spellEnd"/>
      <w:r w:rsidRPr="00000420">
        <w:rPr>
          <w:rFonts w:ascii="Times New Roman" w:hAnsi="Times New Roman"/>
          <w:i/>
          <w:sz w:val="24"/>
          <w:szCs w:val="24"/>
          <w:lang w:val="es-ES" w:eastAsia="en-US"/>
        </w:rPr>
        <w:t xml:space="preserve"> </w:t>
      </w:r>
      <w:proofErr w:type="spellStart"/>
      <w:r w:rsidRPr="00000420">
        <w:rPr>
          <w:rFonts w:ascii="Times New Roman" w:hAnsi="Times New Roman"/>
          <w:i/>
          <w:sz w:val="24"/>
          <w:szCs w:val="24"/>
          <w:lang w:val="es-ES" w:eastAsia="en-US"/>
        </w:rPr>
        <w:t>Request</w:t>
      </w:r>
      <w:proofErr w:type="spellEnd"/>
      <w:r w:rsidRPr="00000420">
        <w:rPr>
          <w:rFonts w:ascii="Times New Roman" w:hAnsi="Times New Roman"/>
          <w:i/>
          <w:sz w:val="24"/>
          <w:szCs w:val="24"/>
          <w:lang w:val="es-ES" w:eastAsia="en-US"/>
        </w:rPr>
        <w:t xml:space="preserve"> </w:t>
      </w:r>
      <w:proofErr w:type="spellStart"/>
      <w:r w:rsidRPr="00000420">
        <w:rPr>
          <w:rFonts w:ascii="Times New Roman" w:hAnsi="Times New Roman"/>
          <w:i/>
          <w:sz w:val="24"/>
          <w:szCs w:val="24"/>
          <w:lang w:val="es-ES" w:eastAsia="en-US"/>
        </w:rPr>
        <w:t>for</w:t>
      </w:r>
      <w:proofErr w:type="spellEnd"/>
      <w:r w:rsidRPr="00000420">
        <w:rPr>
          <w:rFonts w:ascii="Times New Roman" w:hAnsi="Times New Roman"/>
          <w:i/>
          <w:sz w:val="24"/>
          <w:szCs w:val="24"/>
          <w:lang w:val="es-ES" w:eastAsia="en-US"/>
        </w:rPr>
        <w:t xml:space="preserve"> </w:t>
      </w:r>
      <w:proofErr w:type="spellStart"/>
      <w:r w:rsidRPr="00000420">
        <w:rPr>
          <w:rFonts w:ascii="Times New Roman" w:hAnsi="Times New Roman"/>
          <w:i/>
          <w:sz w:val="24"/>
          <w:szCs w:val="24"/>
          <w:lang w:val="es-ES" w:eastAsia="en-US"/>
        </w:rPr>
        <w:t>Quotation</w:t>
      </w:r>
      <w:proofErr w:type="spellEnd"/>
      <w:r w:rsidRPr="00000420">
        <w:rPr>
          <w:rFonts w:ascii="Times New Roman" w:hAnsi="Times New Roman"/>
          <w:i/>
          <w:sz w:val="24"/>
          <w:szCs w:val="24"/>
          <w:lang w:val="es-ES" w:eastAsia="en-US"/>
        </w:rPr>
        <w:t xml:space="preserve"> </w:t>
      </w:r>
      <w:proofErr w:type="spellStart"/>
      <w:r w:rsidRPr="00000420">
        <w:rPr>
          <w:rFonts w:ascii="Times New Roman" w:hAnsi="Times New Roman"/>
          <w:i/>
          <w:sz w:val="24"/>
          <w:szCs w:val="24"/>
          <w:lang w:val="es-ES" w:eastAsia="en-US"/>
        </w:rPr>
        <w:t>with</w:t>
      </w:r>
      <w:proofErr w:type="spellEnd"/>
    </w:p>
    <w:p w14:paraId="59F44D0E" w14:textId="444D977E" w:rsidR="0010446B" w:rsidRPr="00000420" w:rsidRDefault="0010446B" w:rsidP="0010446B">
      <w:pPr>
        <w:pStyle w:val="BodyTextIndent"/>
        <w:spacing w:line="240" w:lineRule="auto"/>
        <w:jc w:val="right"/>
        <w:rPr>
          <w:rFonts w:ascii="GHEA Grapalat" w:hAnsi="GHEA Grapalat"/>
          <w:b/>
          <w:i w:val="0"/>
          <w:sz w:val="19"/>
          <w:szCs w:val="19"/>
          <w:lang w:val="af-ZA"/>
        </w:rPr>
      </w:pPr>
      <w:proofErr w:type="spellStart"/>
      <w:r w:rsidRPr="00000420">
        <w:rPr>
          <w:sz w:val="24"/>
          <w:szCs w:val="24"/>
          <w:lang w:val="es-ES"/>
        </w:rPr>
        <w:t>password</w:t>
      </w:r>
      <w:proofErr w:type="spellEnd"/>
      <w:r w:rsidRPr="00000420">
        <w:rPr>
          <w:sz w:val="24"/>
          <w:szCs w:val="24"/>
          <w:lang w:val="es-ES"/>
        </w:rPr>
        <w:t xml:space="preserve"> </w:t>
      </w:r>
      <w:r w:rsidRPr="00000420">
        <w:rPr>
          <w:b/>
          <w:sz w:val="24"/>
          <w:szCs w:val="24"/>
          <w:lang w:val="es-ES"/>
        </w:rPr>
        <w:t>“</w:t>
      </w:r>
      <w:r w:rsidRPr="00000420">
        <w:rPr>
          <w:rFonts w:ascii="GHEA Grapalat" w:hAnsi="GHEA Grapalat"/>
          <w:b/>
          <w:i w:val="0"/>
          <w:sz w:val="19"/>
          <w:szCs w:val="19"/>
          <w:lang w:val="af-ZA"/>
        </w:rPr>
        <w:t xml:space="preserve"> </w:t>
      </w:r>
      <w:r w:rsidR="00AA29D6" w:rsidRPr="00000420">
        <w:rPr>
          <w:rFonts w:ascii="GHEA Grapalat" w:hAnsi="GHEA Grapalat"/>
          <w:b/>
          <w:i w:val="0"/>
          <w:sz w:val="19"/>
          <w:szCs w:val="19"/>
          <w:lang w:val="af-ZA"/>
        </w:rPr>
        <w:t>ՀՀ ԱԱԾ-ՏՆՏՎ-ԳՀԱՇՁԲ-26/1-ՇՇՀ2</w:t>
      </w:r>
      <w:r w:rsidRPr="00000420">
        <w:rPr>
          <w:b/>
          <w:sz w:val="24"/>
          <w:szCs w:val="24"/>
          <w:lang w:val="es-ES"/>
        </w:rPr>
        <w:t>”</w:t>
      </w:r>
    </w:p>
    <w:p w14:paraId="0C3CF512" w14:textId="77777777" w:rsidR="0010446B" w:rsidRPr="00000420" w:rsidRDefault="0010446B" w:rsidP="0010446B">
      <w:pPr>
        <w:jc w:val="center"/>
        <w:rPr>
          <w:b/>
          <w:lang w:val="es-ES"/>
        </w:rPr>
      </w:pPr>
    </w:p>
    <w:p w14:paraId="199264FF" w14:textId="77777777" w:rsidR="0010446B" w:rsidRPr="00000420" w:rsidRDefault="0010446B" w:rsidP="0010446B">
      <w:pPr>
        <w:spacing w:line="360" w:lineRule="auto"/>
        <w:jc w:val="center"/>
        <w:rPr>
          <w:b/>
          <w:lang w:val="es-ES"/>
        </w:rPr>
      </w:pPr>
    </w:p>
    <w:p w14:paraId="2039399E" w14:textId="77777777" w:rsidR="0010446B" w:rsidRPr="00000420" w:rsidRDefault="0010446B" w:rsidP="0010446B">
      <w:pPr>
        <w:spacing w:line="360" w:lineRule="auto"/>
        <w:jc w:val="center"/>
        <w:rPr>
          <w:b/>
          <w:lang w:val="es-ES"/>
        </w:rPr>
      </w:pPr>
      <w:r w:rsidRPr="00000420">
        <w:rPr>
          <w:b/>
          <w:lang w:val="es-ES"/>
        </w:rPr>
        <w:t>APPLICATION</w:t>
      </w:r>
    </w:p>
    <w:p w14:paraId="4E6437F7" w14:textId="77777777" w:rsidR="0010446B" w:rsidRPr="00000420" w:rsidRDefault="0010446B" w:rsidP="0010446B">
      <w:pPr>
        <w:pStyle w:val="Heading6"/>
        <w:spacing w:line="360" w:lineRule="auto"/>
        <w:jc w:val="center"/>
        <w:rPr>
          <w:rFonts w:ascii="Times New Roman" w:hAnsi="Times New Roman"/>
          <w:color w:val="auto"/>
          <w:sz w:val="24"/>
          <w:szCs w:val="24"/>
          <w:lang w:val="es-ES"/>
        </w:rPr>
      </w:pPr>
      <w:r w:rsidRPr="00000420">
        <w:rPr>
          <w:rFonts w:ascii="Times New Roman" w:hAnsi="Times New Roman"/>
          <w:color w:val="auto"/>
          <w:sz w:val="24"/>
          <w:szCs w:val="24"/>
          <w:lang w:val="es-ES"/>
        </w:rPr>
        <w:t xml:space="preserve">ON TAKING PART IN THE PREQUALIFICATION PROCEDURE </w:t>
      </w:r>
    </w:p>
    <w:p w14:paraId="75C3E933" w14:textId="77777777" w:rsidR="0010446B" w:rsidRPr="00000420" w:rsidRDefault="0010446B" w:rsidP="0010446B">
      <w:pPr>
        <w:jc w:val="both"/>
        <w:rPr>
          <w:lang w:val="es-ES"/>
        </w:rPr>
      </w:pPr>
    </w:p>
    <w:p w14:paraId="77D64DFF" w14:textId="77777777" w:rsidR="0010446B" w:rsidRPr="00000420" w:rsidRDefault="0010446B" w:rsidP="0010446B">
      <w:pPr>
        <w:jc w:val="both"/>
        <w:rPr>
          <w:lang w:val="es-ES"/>
        </w:rPr>
      </w:pPr>
    </w:p>
    <w:p w14:paraId="737B353B" w14:textId="3E9A2DC9" w:rsidR="0010446B" w:rsidRPr="00000420" w:rsidRDefault="0010446B" w:rsidP="0010446B">
      <w:pPr>
        <w:pStyle w:val="norm"/>
        <w:spacing w:line="360" w:lineRule="auto"/>
        <w:ind w:firstLine="284"/>
        <w:rPr>
          <w:rFonts w:ascii="Times New Roman" w:hAnsi="Times New Roman"/>
          <w:i/>
          <w:sz w:val="24"/>
          <w:szCs w:val="24"/>
          <w:lang w:val="es-ES" w:eastAsia="en-US"/>
        </w:rPr>
      </w:pPr>
      <w:r w:rsidRPr="00000420">
        <w:rPr>
          <w:rFonts w:ascii="Times New Roman" w:hAnsi="Times New Roman"/>
          <w:sz w:val="24"/>
          <w:szCs w:val="24"/>
          <w:lang w:val="es-ES"/>
        </w:rPr>
        <w:t>-------------</w:t>
      </w:r>
      <w:proofErr w:type="spellStart"/>
      <w:r w:rsidRPr="00000420">
        <w:rPr>
          <w:rFonts w:ascii="Times New Roman" w:hAnsi="Times New Roman"/>
          <w:sz w:val="24"/>
          <w:szCs w:val="24"/>
          <w:vertAlign w:val="subscript"/>
          <w:lang w:val="es-ES"/>
        </w:rPr>
        <w:t>Participant</w:t>
      </w:r>
      <w:proofErr w:type="spellEnd"/>
      <w:r w:rsidRPr="00000420">
        <w:rPr>
          <w:rFonts w:ascii="Times New Roman" w:hAnsi="Times New Roman"/>
          <w:sz w:val="24"/>
          <w:szCs w:val="24"/>
          <w:vertAlign w:val="subscript"/>
          <w:lang w:val="es-ES"/>
        </w:rPr>
        <w:t xml:space="preserve">;'s </w:t>
      </w:r>
      <w:proofErr w:type="spellStart"/>
      <w:r w:rsidRPr="00000420">
        <w:rPr>
          <w:rFonts w:ascii="Times New Roman" w:hAnsi="Times New Roman"/>
          <w:sz w:val="24"/>
          <w:szCs w:val="24"/>
          <w:vertAlign w:val="subscript"/>
          <w:lang w:val="es-ES"/>
        </w:rPr>
        <w:t>name</w:t>
      </w:r>
      <w:proofErr w:type="spellEnd"/>
      <w:r w:rsidRPr="00000420">
        <w:rPr>
          <w:rFonts w:ascii="Times New Roman" w:hAnsi="Times New Roman"/>
          <w:sz w:val="24"/>
          <w:szCs w:val="24"/>
          <w:lang w:val="es-ES"/>
        </w:rPr>
        <w:t xml:space="preserve">----------------- </w:t>
      </w:r>
      <w:proofErr w:type="spellStart"/>
      <w:r w:rsidRPr="00000420">
        <w:rPr>
          <w:rFonts w:ascii="Times New Roman" w:hAnsi="Times New Roman"/>
          <w:sz w:val="24"/>
          <w:szCs w:val="24"/>
          <w:lang w:val="es-ES"/>
        </w:rPr>
        <w:t>announce</w:t>
      </w:r>
      <w:proofErr w:type="spellEnd"/>
      <w:r w:rsidRPr="00000420">
        <w:rPr>
          <w:rFonts w:ascii="Times New Roman" w:hAnsi="Times New Roman"/>
          <w:sz w:val="24"/>
          <w:szCs w:val="24"/>
          <w:lang w:val="es-ES"/>
        </w:rPr>
        <w:t xml:space="preserve"> </w:t>
      </w:r>
      <w:proofErr w:type="spellStart"/>
      <w:r w:rsidRPr="00000420">
        <w:rPr>
          <w:rFonts w:ascii="Times New Roman" w:hAnsi="Times New Roman"/>
          <w:sz w:val="24"/>
          <w:szCs w:val="24"/>
          <w:lang w:val="es-ES"/>
        </w:rPr>
        <w:t>that</w:t>
      </w:r>
      <w:proofErr w:type="spellEnd"/>
      <w:r w:rsidRPr="00000420">
        <w:rPr>
          <w:rFonts w:ascii="Times New Roman" w:hAnsi="Times New Roman"/>
          <w:sz w:val="24"/>
          <w:szCs w:val="24"/>
          <w:lang w:val="es-ES"/>
        </w:rPr>
        <w:t xml:space="preserve"> he/</w:t>
      </w:r>
      <w:proofErr w:type="spellStart"/>
      <w:r w:rsidRPr="00000420">
        <w:rPr>
          <w:rFonts w:ascii="Times New Roman" w:hAnsi="Times New Roman"/>
          <w:sz w:val="24"/>
          <w:szCs w:val="24"/>
          <w:lang w:val="es-ES"/>
        </w:rPr>
        <w:t>she</w:t>
      </w:r>
      <w:proofErr w:type="spellEnd"/>
      <w:r w:rsidRPr="00000420">
        <w:rPr>
          <w:rFonts w:ascii="Times New Roman" w:hAnsi="Times New Roman"/>
          <w:sz w:val="24"/>
          <w:szCs w:val="24"/>
          <w:lang w:val="es-ES"/>
        </w:rPr>
        <w:t xml:space="preserve"> has a </w:t>
      </w:r>
      <w:proofErr w:type="spellStart"/>
      <w:r w:rsidRPr="00000420">
        <w:rPr>
          <w:rFonts w:ascii="Times New Roman" w:hAnsi="Times New Roman"/>
          <w:sz w:val="24"/>
          <w:szCs w:val="24"/>
          <w:lang w:val="es-ES"/>
        </w:rPr>
        <w:t>desire</w:t>
      </w:r>
      <w:proofErr w:type="spellEnd"/>
      <w:r w:rsidRPr="00000420">
        <w:rPr>
          <w:rFonts w:ascii="Times New Roman" w:hAnsi="Times New Roman"/>
          <w:sz w:val="24"/>
          <w:szCs w:val="24"/>
          <w:lang w:val="es-ES"/>
        </w:rPr>
        <w:t xml:space="preserve"> </w:t>
      </w:r>
      <w:proofErr w:type="spellStart"/>
      <w:r w:rsidRPr="00000420">
        <w:rPr>
          <w:rFonts w:ascii="Times New Roman" w:hAnsi="Times New Roman"/>
          <w:sz w:val="24"/>
          <w:szCs w:val="24"/>
          <w:lang w:val="es-ES"/>
        </w:rPr>
        <w:t>to</w:t>
      </w:r>
      <w:proofErr w:type="spellEnd"/>
      <w:r w:rsidRPr="00000420">
        <w:rPr>
          <w:rFonts w:ascii="Times New Roman" w:hAnsi="Times New Roman"/>
          <w:sz w:val="24"/>
          <w:szCs w:val="24"/>
          <w:lang w:val="es-ES"/>
        </w:rPr>
        <w:t xml:space="preserve"> </w:t>
      </w:r>
      <w:proofErr w:type="spellStart"/>
      <w:r w:rsidRPr="00000420">
        <w:rPr>
          <w:rFonts w:ascii="Times New Roman" w:hAnsi="Times New Roman"/>
          <w:sz w:val="24"/>
          <w:szCs w:val="24"/>
          <w:lang w:val="es-ES"/>
        </w:rPr>
        <w:t>take</w:t>
      </w:r>
      <w:proofErr w:type="spellEnd"/>
      <w:r w:rsidRPr="00000420">
        <w:rPr>
          <w:rFonts w:ascii="Times New Roman" w:hAnsi="Times New Roman"/>
          <w:sz w:val="24"/>
          <w:szCs w:val="24"/>
          <w:lang w:val="es-ES"/>
        </w:rPr>
        <w:t xml:space="preserve"> </w:t>
      </w:r>
      <w:proofErr w:type="spellStart"/>
      <w:r w:rsidRPr="00000420">
        <w:rPr>
          <w:rFonts w:ascii="Times New Roman" w:hAnsi="Times New Roman"/>
          <w:sz w:val="24"/>
          <w:szCs w:val="24"/>
          <w:lang w:val="es-ES"/>
        </w:rPr>
        <w:t>part</w:t>
      </w:r>
      <w:proofErr w:type="spellEnd"/>
      <w:r w:rsidRPr="00000420">
        <w:rPr>
          <w:rFonts w:ascii="Times New Roman" w:hAnsi="Times New Roman"/>
          <w:sz w:val="24"/>
          <w:szCs w:val="24"/>
          <w:lang w:val="es-ES"/>
        </w:rPr>
        <w:t xml:space="preserve"> in </w:t>
      </w:r>
      <w:proofErr w:type="spellStart"/>
      <w:r w:rsidRPr="00000420">
        <w:rPr>
          <w:rFonts w:ascii="Times New Roman" w:hAnsi="Times New Roman"/>
          <w:sz w:val="24"/>
          <w:szCs w:val="24"/>
          <w:lang w:val="es-ES"/>
        </w:rPr>
        <w:t>the</w:t>
      </w:r>
      <w:proofErr w:type="spellEnd"/>
      <w:r w:rsidRPr="00000420">
        <w:rPr>
          <w:rFonts w:ascii="Times New Roman" w:hAnsi="Times New Roman"/>
          <w:sz w:val="24"/>
          <w:szCs w:val="24"/>
          <w:lang w:val="es-ES"/>
        </w:rPr>
        <w:t xml:space="preserve"> </w:t>
      </w:r>
      <w:proofErr w:type="spellStart"/>
      <w:r w:rsidRPr="00000420">
        <w:rPr>
          <w:rFonts w:ascii="Times New Roman" w:hAnsi="Times New Roman"/>
          <w:sz w:val="24"/>
          <w:szCs w:val="24"/>
          <w:lang w:val="es-ES" w:eastAsia="en-US"/>
        </w:rPr>
        <w:t>Prequalification</w:t>
      </w:r>
      <w:proofErr w:type="spellEnd"/>
      <w:r w:rsidRPr="00000420">
        <w:rPr>
          <w:rFonts w:ascii="Times New Roman" w:hAnsi="Times New Roman"/>
          <w:sz w:val="24"/>
          <w:szCs w:val="24"/>
          <w:lang w:val="es-ES" w:eastAsia="en-US"/>
        </w:rPr>
        <w:t xml:space="preserve"> </w:t>
      </w:r>
      <w:proofErr w:type="spellStart"/>
      <w:r w:rsidRPr="00000420">
        <w:rPr>
          <w:rFonts w:ascii="Times New Roman" w:hAnsi="Times New Roman"/>
          <w:sz w:val="24"/>
          <w:szCs w:val="24"/>
          <w:lang w:val="es-ES" w:eastAsia="en-US"/>
        </w:rPr>
        <w:t>Procedure</w:t>
      </w:r>
      <w:proofErr w:type="spellEnd"/>
      <w:r w:rsidRPr="00000420">
        <w:rPr>
          <w:rFonts w:ascii="Times New Roman" w:hAnsi="Times New Roman"/>
          <w:sz w:val="24"/>
          <w:szCs w:val="24"/>
          <w:lang w:val="es-ES" w:eastAsia="en-US"/>
        </w:rPr>
        <w:t xml:space="preserve"> </w:t>
      </w:r>
      <w:proofErr w:type="spellStart"/>
      <w:r w:rsidRPr="00000420">
        <w:rPr>
          <w:rFonts w:ascii="Times New Roman" w:hAnsi="Times New Roman"/>
          <w:sz w:val="24"/>
          <w:szCs w:val="24"/>
          <w:lang w:val="es-ES" w:eastAsia="en-US"/>
        </w:rPr>
        <w:t>for</w:t>
      </w:r>
      <w:proofErr w:type="spellEnd"/>
      <w:r w:rsidRPr="00000420">
        <w:rPr>
          <w:rFonts w:ascii="Times New Roman" w:hAnsi="Times New Roman"/>
          <w:sz w:val="24"/>
          <w:szCs w:val="24"/>
          <w:lang w:val="es-ES" w:eastAsia="en-US"/>
        </w:rPr>
        <w:t xml:space="preserve"> </w:t>
      </w:r>
      <w:proofErr w:type="spellStart"/>
      <w:r w:rsidRPr="00000420">
        <w:rPr>
          <w:rFonts w:ascii="Times New Roman" w:hAnsi="Times New Roman"/>
          <w:sz w:val="24"/>
          <w:szCs w:val="24"/>
          <w:lang w:val="es-ES" w:eastAsia="en-US"/>
        </w:rPr>
        <w:t>the</w:t>
      </w:r>
      <w:proofErr w:type="spellEnd"/>
      <w:r w:rsidRPr="00000420">
        <w:rPr>
          <w:rFonts w:ascii="Times New Roman" w:hAnsi="Times New Roman"/>
          <w:sz w:val="24"/>
          <w:szCs w:val="24"/>
          <w:lang w:val="es-ES" w:eastAsia="en-US"/>
        </w:rPr>
        <w:t xml:space="preserve"> </w:t>
      </w:r>
      <w:proofErr w:type="spellStart"/>
      <w:r w:rsidRPr="00000420">
        <w:rPr>
          <w:rFonts w:ascii="Times New Roman" w:hAnsi="Times New Roman"/>
          <w:sz w:val="24"/>
          <w:szCs w:val="24"/>
          <w:lang w:val="es-ES" w:eastAsia="en-US"/>
        </w:rPr>
        <w:t>Request</w:t>
      </w:r>
      <w:proofErr w:type="spellEnd"/>
      <w:r w:rsidRPr="00000420">
        <w:rPr>
          <w:rFonts w:ascii="Times New Roman" w:hAnsi="Times New Roman"/>
          <w:sz w:val="24"/>
          <w:szCs w:val="24"/>
          <w:lang w:val="es-ES" w:eastAsia="en-US"/>
        </w:rPr>
        <w:t xml:space="preserve"> </w:t>
      </w:r>
      <w:proofErr w:type="spellStart"/>
      <w:r w:rsidRPr="00000420">
        <w:rPr>
          <w:rFonts w:ascii="Times New Roman" w:hAnsi="Times New Roman"/>
          <w:sz w:val="24"/>
          <w:szCs w:val="24"/>
          <w:lang w:val="es-ES" w:eastAsia="en-US"/>
        </w:rPr>
        <w:t>for</w:t>
      </w:r>
      <w:proofErr w:type="spellEnd"/>
      <w:r w:rsidRPr="00000420">
        <w:rPr>
          <w:rFonts w:ascii="Times New Roman" w:hAnsi="Times New Roman"/>
          <w:sz w:val="24"/>
          <w:szCs w:val="24"/>
          <w:lang w:val="es-ES" w:eastAsia="en-US"/>
        </w:rPr>
        <w:t xml:space="preserve"> </w:t>
      </w:r>
      <w:proofErr w:type="spellStart"/>
      <w:r w:rsidRPr="00000420">
        <w:rPr>
          <w:rFonts w:ascii="Times New Roman" w:hAnsi="Times New Roman"/>
          <w:sz w:val="24"/>
          <w:szCs w:val="24"/>
          <w:lang w:val="es-ES" w:eastAsia="en-US"/>
        </w:rPr>
        <w:t>Quotation</w:t>
      </w:r>
      <w:proofErr w:type="spellEnd"/>
      <w:r w:rsidRPr="00000420">
        <w:rPr>
          <w:rFonts w:ascii="Times New Roman" w:hAnsi="Times New Roman"/>
          <w:sz w:val="24"/>
          <w:szCs w:val="24"/>
          <w:lang w:val="es-ES" w:eastAsia="en-US"/>
        </w:rPr>
        <w:t xml:space="preserve"> </w:t>
      </w:r>
      <w:proofErr w:type="spellStart"/>
      <w:r w:rsidRPr="00000420">
        <w:rPr>
          <w:rFonts w:ascii="Times New Roman" w:hAnsi="Times New Roman"/>
          <w:sz w:val="24"/>
          <w:szCs w:val="24"/>
          <w:lang w:val="es-ES" w:eastAsia="en-US"/>
        </w:rPr>
        <w:t>with</w:t>
      </w:r>
      <w:proofErr w:type="spellEnd"/>
      <w:r w:rsidRPr="00000420">
        <w:rPr>
          <w:rFonts w:ascii="Times New Roman" w:hAnsi="Times New Roman"/>
          <w:sz w:val="24"/>
          <w:szCs w:val="24"/>
          <w:lang w:val="es-ES" w:eastAsia="en-US"/>
        </w:rPr>
        <w:t xml:space="preserve"> </w:t>
      </w:r>
      <w:proofErr w:type="spellStart"/>
      <w:r w:rsidRPr="00000420">
        <w:rPr>
          <w:rFonts w:ascii="Times New Roman" w:hAnsi="Times New Roman"/>
          <w:sz w:val="24"/>
          <w:szCs w:val="24"/>
          <w:lang w:val="es-ES"/>
        </w:rPr>
        <w:t>password</w:t>
      </w:r>
      <w:proofErr w:type="spellEnd"/>
      <w:r w:rsidRPr="00000420">
        <w:rPr>
          <w:rFonts w:ascii="Times New Roman" w:hAnsi="Times New Roman"/>
          <w:sz w:val="24"/>
          <w:szCs w:val="24"/>
          <w:lang w:val="es-ES"/>
        </w:rPr>
        <w:t xml:space="preserve"> </w:t>
      </w:r>
      <w:r w:rsidRPr="00000420">
        <w:rPr>
          <w:b/>
          <w:i/>
          <w:sz w:val="24"/>
          <w:szCs w:val="24"/>
          <w:lang w:val="es-ES"/>
        </w:rPr>
        <w:t>“</w:t>
      </w:r>
      <w:r w:rsidR="00AA29D6" w:rsidRPr="00000420">
        <w:rPr>
          <w:rFonts w:ascii="GHEA Grapalat" w:hAnsi="GHEA Grapalat"/>
          <w:b/>
          <w:i/>
          <w:sz w:val="19"/>
          <w:szCs w:val="19"/>
          <w:lang w:val="af-ZA"/>
        </w:rPr>
        <w:t>ՀՀ ԱԱԾ-ՏՆՏՎ-ԳՀԱՇՁԲ-26/1-ՇՇՀ2</w:t>
      </w:r>
      <w:r w:rsidRPr="00000420">
        <w:rPr>
          <w:b/>
          <w:i/>
          <w:sz w:val="24"/>
          <w:szCs w:val="24"/>
          <w:lang w:val="es-ES"/>
        </w:rPr>
        <w:t xml:space="preserve">” </w:t>
      </w:r>
      <w:proofErr w:type="spellStart"/>
      <w:r w:rsidRPr="00000420">
        <w:rPr>
          <w:rFonts w:ascii="Times New Roman" w:hAnsi="Times New Roman"/>
          <w:sz w:val="24"/>
          <w:szCs w:val="24"/>
          <w:lang w:val="es-ES"/>
        </w:rPr>
        <w:t>organized</w:t>
      </w:r>
      <w:proofErr w:type="spellEnd"/>
      <w:r w:rsidRPr="00000420">
        <w:rPr>
          <w:rFonts w:ascii="Times New Roman" w:hAnsi="Times New Roman"/>
          <w:sz w:val="24"/>
          <w:szCs w:val="24"/>
          <w:lang w:val="es-ES"/>
        </w:rPr>
        <w:t xml:space="preserve"> </w:t>
      </w:r>
      <w:proofErr w:type="spellStart"/>
      <w:r w:rsidRPr="00000420">
        <w:rPr>
          <w:rFonts w:ascii="Times New Roman" w:hAnsi="Times New Roman"/>
          <w:sz w:val="24"/>
          <w:szCs w:val="24"/>
          <w:lang w:val="es-ES"/>
        </w:rPr>
        <w:t>by</w:t>
      </w:r>
      <w:proofErr w:type="spellEnd"/>
      <w:r w:rsidRPr="00000420">
        <w:rPr>
          <w:rFonts w:ascii="Times New Roman" w:hAnsi="Times New Roman"/>
          <w:sz w:val="24"/>
          <w:szCs w:val="24"/>
          <w:lang w:val="es-ES"/>
        </w:rPr>
        <w:t xml:space="preserve"> </w:t>
      </w:r>
      <w:proofErr w:type="spellStart"/>
      <w:r w:rsidRPr="00000420">
        <w:rPr>
          <w:rFonts w:ascii="Times New Roman" w:hAnsi="Times New Roman"/>
          <w:sz w:val="24"/>
          <w:szCs w:val="24"/>
          <w:lang w:val="es-ES"/>
        </w:rPr>
        <w:t>the</w:t>
      </w:r>
      <w:proofErr w:type="spellEnd"/>
      <w:r w:rsidRPr="00000420">
        <w:rPr>
          <w:rFonts w:ascii="Times New Roman" w:hAnsi="Times New Roman"/>
          <w:sz w:val="24"/>
          <w:szCs w:val="24"/>
          <w:lang w:val="es-ES"/>
        </w:rPr>
        <w:t xml:space="preserve"> </w:t>
      </w:r>
      <w:r w:rsidRPr="00000420">
        <w:rPr>
          <w:rFonts w:ascii="Times New Roman" w:hAnsi="Times New Roman"/>
          <w:sz w:val="24"/>
          <w:szCs w:val="24"/>
        </w:rPr>
        <w:t>National Security Service  of the Republic of Armenia and in compliance with the requirements of the prequalification announcement is submitting an application:</w:t>
      </w:r>
    </w:p>
    <w:p w14:paraId="58B6138A" w14:textId="77777777" w:rsidR="0010446B" w:rsidRPr="00000420" w:rsidRDefault="0010446B" w:rsidP="0010446B">
      <w:pPr>
        <w:jc w:val="both"/>
        <w:rPr>
          <w:u w:val="single"/>
          <w:lang w:val="es-ES"/>
        </w:rPr>
      </w:pPr>
    </w:p>
    <w:p w14:paraId="5C187FC1" w14:textId="77777777" w:rsidR="0010446B" w:rsidRPr="00000420" w:rsidRDefault="0010446B" w:rsidP="0010446B">
      <w:pPr>
        <w:jc w:val="both"/>
        <w:rPr>
          <w:u w:val="single"/>
          <w:lang w:val="es-ES"/>
        </w:rPr>
      </w:pPr>
    </w:p>
    <w:p w14:paraId="32E9FB29" w14:textId="77777777" w:rsidR="0010446B" w:rsidRPr="00000420" w:rsidDel="00437CDB" w:rsidRDefault="0010446B" w:rsidP="0010446B">
      <w:pPr>
        <w:jc w:val="both"/>
        <w:rPr>
          <w:lang w:val="es-ES"/>
        </w:rPr>
      </w:pPr>
    </w:p>
    <w:p w14:paraId="55552AE3" w14:textId="77777777" w:rsidR="0010446B" w:rsidRPr="00000420" w:rsidRDefault="0010446B" w:rsidP="0010446B">
      <w:pPr>
        <w:jc w:val="both"/>
        <w:rPr>
          <w:lang w:val="es-ES"/>
        </w:rPr>
      </w:pPr>
    </w:p>
    <w:p w14:paraId="3F5B1BE2" w14:textId="77777777" w:rsidR="0010446B" w:rsidRPr="00000420" w:rsidRDefault="0010446B" w:rsidP="0010446B">
      <w:pPr>
        <w:jc w:val="both"/>
        <w:rPr>
          <w:vertAlign w:val="superscript"/>
          <w:lang w:val="es-ES"/>
        </w:rPr>
      </w:pPr>
      <w:r w:rsidRPr="00000420">
        <w:rPr>
          <w:lang w:val="es-ES"/>
        </w:rPr>
        <w:t>-----</w:t>
      </w:r>
      <w:r w:rsidRPr="00000420">
        <w:rPr>
          <w:vertAlign w:val="subscript"/>
          <w:lang w:val="es-ES"/>
        </w:rPr>
        <w:t xml:space="preserve"> </w:t>
      </w:r>
      <w:proofErr w:type="spellStart"/>
      <w:r w:rsidRPr="00000420">
        <w:rPr>
          <w:vertAlign w:val="subscript"/>
          <w:lang w:val="es-ES"/>
        </w:rPr>
        <w:t>Participant</w:t>
      </w:r>
      <w:proofErr w:type="spellEnd"/>
      <w:r w:rsidRPr="00000420">
        <w:rPr>
          <w:vertAlign w:val="subscript"/>
          <w:lang w:val="es-ES"/>
        </w:rPr>
        <w:t xml:space="preserve">;'s </w:t>
      </w:r>
      <w:proofErr w:type="spellStart"/>
      <w:r w:rsidRPr="00000420">
        <w:rPr>
          <w:vertAlign w:val="subscript"/>
          <w:lang w:val="es-ES"/>
        </w:rPr>
        <w:t>name</w:t>
      </w:r>
      <w:proofErr w:type="spellEnd"/>
      <w:r w:rsidRPr="00000420">
        <w:rPr>
          <w:lang w:val="es-ES"/>
        </w:rPr>
        <w:t xml:space="preserve"> ----------- </w:t>
      </w:r>
      <w:proofErr w:type="spellStart"/>
      <w:r w:rsidRPr="00000420">
        <w:rPr>
          <w:lang w:val="es-ES"/>
        </w:rPr>
        <w:t>taxpayer's</w:t>
      </w:r>
      <w:proofErr w:type="spellEnd"/>
      <w:r w:rsidRPr="00000420">
        <w:rPr>
          <w:lang w:val="es-ES"/>
        </w:rPr>
        <w:t xml:space="preserve"> </w:t>
      </w:r>
      <w:r w:rsidRPr="00000420">
        <w:t>identification</w:t>
      </w:r>
      <w:r w:rsidRPr="00000420">
        <w:rPr>
          <w:lang w:val="es-ES"/>
        </w:rPr>
        <w:t xml:space="preserve"> </w:t>
      </w:r>
      <w:proofErr w:type="spellStart"/>
      <w:r w:rsidRPr="00000420">
        <w:rPr>
          <w:lang w:val="es-ES"/>
        </w:rPr>
        <w:t>number</w:t>
      </w:r>
      <w:proofErr w:type="spellEnd"/>
      <w:r w:rsidRPr="00000420">
        <w:rPr>
          <w:lang w:val="es-ES"/>
        </w:rPr>
        <w:t xml:space="preserve"> --------</w:t>
      </w:r>
      <w:proofErr w:type="spellStart"/>
      <w:r w:rsidRPr="00000420">
        <w:rPr>
          <w:vertAlign w:val="subscript"/>
          <w:lang w:val="es-ES"/>
        </w:rPr>
        <w:t>taxpayer's</w:t>
      </w:r>
      <w:proofErr w:type="spellEnd"/>
      <w:r w:rsidRPr="00000420">
        <w:rPr>
          <w:vertAlign w:val="subscript"/>
          <w:lang w:val="es-ES"/>
        </w:rPr>
        <w:t xml:space="preserve"> </w:t>
      </w:r>
      <w:r w:rsidRPr="00000420">
        <w:rPr>
          <w:vertAlign w:val="subscript"/>
        </w:rPr>
        <w:t>identification</w:t>
      </w:r>
      <w:r w:rsidRPr="00000420">
        <w:rPr>
          <w:vertAlign w:val="subscript"/>
          <w:lang w:val="es-ES"/>
        </w:rPr>
        <w:t xml:space="preserve"> </w:t>
      </w:r>
      <w:proofErr w:type="spellStart"/>
      <w:r w:rsidRPr="00000420">
        <w:rPr>
          <w:vertAlign w:val="subscript"/>
          <w:lang w:val="es-ES"/>
        </w:rPr>
        <w:t>number</w:t>
      </w:r>
      <w:proofErr w:type="spellEnd"/>
      <w:r w:rsidRPr="00000420">
        <w:rPr>
          <w:lang w:val="es-ES"/>
        </w:rPr>
        <w:t xml:space="preserve"> ---------.</w:t>
      </w:r>
    </w:p>
    <w:p w14:paraId="254989A4" w14:textId="77777777" w:rsidR="0010446B" w:rsidRPr="00000420" w:rsidRDefault="0010446B" w:rsidP="0010446B">
      <w:pPr>
        <w:jc w:val="both"/>
        <w:rPr>
          <w:vertAlign w:val="superscript"/>
          <w:lang w:val="es-ES"/>
        </w:rPr>
      </w:pPr>
    </w:p>
    <w:p w14:paraId="11321892" w14:textId="77777777" w:rsidR="0010446B" w:rsidRPr="00000420" w:rsidRDefault="0010446B" w:rsidP="0010446B">
      <w:pPr>
        <w:jc w:val="both"/>
        <w:rPr>
          <w:lang w:val="es-ES"/>
        </w:rPr>
      </w:pPr>
    </w:p>
    <w:p w14:paraId="49E55129" w14:textId="77777777" w:rsidR="0010446B" w:rsidRPr="00000420" w:rsidRDefault="0010446B" w:rsidP="0010446B">
      <w:pPr>
        <w:jc w:val="both"/>
        <w:rPr>
          <w:u w:val="single"/>
          <w:lang w:val="es-ES"/>
        </w:rPr>
      </w:pPr>
      <w:r w:rsidRPr="00000420">
        <w:rPr>
          <w:lang w:val="es-ES"/>
        </w:rPr>
        <w:t>-----</w:t>
      </w:r>
      <w:r w:rsidRPr="00000420">
        <w:rPr>
          <w:vertAlign w:val="subscript"/>
          <w:lang w:val="es-ES"/>
        </w:rPr>
        <w:t xml:space="preserve"> </w:t>
      </w:r>
      <w:proofErr w:type="spellStart"/>
      <w:r w:rsidRPr="00000420">
        <w:rPr>
          <w:vertAlign w:val="subscript"/>
          <w:lang w:val="es-ES"/>
        </w:rPr>
        <w:t>Participant</w:t>
      </w:r>
      <w:proofErr w:type="spellEnd"/>
      <w:r w:rsidRPr="00000420">
        <w:rPr>
          <w:vertAlign w:val="subscript"/>
          <w:lang w:val="es-ES"/>
        </w:rPr>
        <w:t xml:space="preserve">;'s </w:t>
      </w:r>
      <w:proofErr w:type="spellStart"/>
      <w:r w:rsidRPr="00000420">
        <w:rPr>
          <w:vertAlign w:val="subscript"/>
          <w:lang w:val="es-ES"/>
        </w:rPr>
        <w:t>name</w:t>
      </w:r>
      <w:proofErr w:type="spellEnd"/>
      <w:r w:rsidRPr="00000420">
        <w:rPr>
          <w:lang w:val="es-ES"/>
        </w:rPr>
        <w:t xml:space="preserve"> ------------e-mail </w:t>
      </w:r>
      <w:proofErr w:type="spellStart"/>
      <w:r w:rsidRPr="00000420">
        <w:rPr>
          <w:lang w:val="es-ES"/>
        </w:rPr>
        <w:t>address</w:t>
      </w:r>
      <w:proofErr w:type="spellEnd"/>
      <w:r w:rsidRPr="00000420">
        <w:rPr>
          <w:lang w:val="es-ES"/>
        </w:rPr>
        <w:t xml:space="preserve"> --------</w:t>
      </w:r>
      <w:r w:rsidRPr="00000420">
        <w:rPr>
          <w:vertAlign w:val="subscript"/>
          <w:lang w:val="es-ES"/>
        </w:rPr>
        <w:t xml:space="preserve">e-mail </w:t>
      </w:r>
      <w:proofErr w:type="spellStart"/>
      <w:r w:rsidRPr="00000420">
        <w:rPr>
          <w:vertAlign w:val="subscript"/>
          <w:lang w:val="es-ES"/>
        </w:rPr>
        <w:t>address</w:t>
      </w:r>
      <w:proofErr w:type="spellEnd"/>
      <w:r w:rsidRPr="00000420">
        <w:rPr>
          <w:lang w:val="es-ES"/>
        </w:rPr>
        <w:t>---------</w:t>
      </w:r>
    </w:p>
    <w:p w14:paraId="7D676D9A" w14:textId="77777777" w:rsidR="0010446B" w:rsidRPr="00000420" w:rsidRDefault="0010446B" w:rsidP="0010446B">
      <w:pPr>
        <w:jc w:val="right"/>
        <w:rPr>
          <w:lang w:val="es-ES"/>
        </w:rPr>
      </w:pPr>
    </w:p>
    <w:p w14:paraId="03E4B9BD" w14:textId="77777777" w:rsidR="0010446B" w:rsidRPr="00000420" w:rsidRDefault="0010446B" w:rsidP="0010446B">
      <w:pPr>
        <w:jc w:val="right"/>
        <w:rPr>
          <w:lang w:val="es-ES"/>
        </w:rPr>
      </w:pPr>
    </w:p>
    <w:p w14:paraId="78B646D2" w14:textId="77777777" w:rsidR="0010446B" w:rsidRPr="00000420" w:rsidRDefault="0010446B" w:rsidP="0010446B">
      <w:pPr>
        <w:jc w:val="right"/>
        <w:rPr>
          <w:lang w:val="es-ES"/>
        </w:rPr>
      </w:pPr>
    </w:p>
    <w:p w14:paraId="03C7EB37" w14:textId="77777777" w:rsidR="0010446B" w:rsidRPr="00000420" w:rsidRDefault="0010446B" w:rsidP="0010446B">
      <w:pPr>
        <w:jc w:val="right"/>
        <w:rPr>
          <w:lang w:val="es-ES"/>
        </w:rPr>
      </w:pPr>
    </w:p>
    <w:p w14:paraId="27975973" w14:textId="77777777" w:rsidR="0010446B" w:rsidRPr="00000420" w:rsidRDefault="0010446B" w:rsidP="0010446B">
      <w:pPr>
        <w:jc w:val="both"/>
        <w:rPr>
          <w:lang w:val="es-ES"/>
        </w:rPr>
      </w:pPr>
    </w:p>
    <w:p w14:paraId="744F5AA7" w14:textId="77777777" w:rsidR="0010446B" w:rsidRPr="00000420" w:rsidRDefault="0010446B" w:rsidP="0010446B">
      <w:pPr>
        <w:jc w:val="both"/>
        <w:rPr>
          <w:lang w:val="es-ES"/>
        </w:rPr>
      </w:pPr>
    </w:p>
    <w:p w14:paraId="2355BC9E" w14:textId="77777777" w:rsidR="0010446B" w:rsidRPr="00000420" w:rsidRDefault="0010446B" w:rsidP="0010446B">
      <w:pPr>
        <w:jc w:val="both"/>
        <w:rPr>
          <w:lang w:val="es-ES"/>
        </w:rPr>
      </w:pPr>
    </w:p>
    <w:p w14:paraId="2B31CE4B" w14:textId="77777777" w:rsidR="0010446B" w:rsidRPr="00000420" w:rsidRDefault="0010446B" w:rsidP="0010446B">
      <w:pPr>
        <w:jc w:val="both"/>
        <w:rPr>
          <w:lang w:val="es-ES"/>
        </w:rPr>
      </w:pPr>
    </w:p>
    <w:p w14:paraId="30C3E55E" w14:textId="77777777" w:rsidR="0010446B" w:rsidRPr="00000420" w:rsidRDefault="0010446B" w:rsidP="0010446B">
      <w:pPr>
        <w:jc w:val="both"/>
        <w:rPr>
          <w:lang w:val="es-ES"/>
        </w:rPr>
      </w:pPr>
    </w:p>
    <w:p w14:paraId="664323FC" w14:textId="77777777" w:rsidR="0010446B" w:rsidRPr="00000420" w:rsidRDefault="0010446B" w:rsidP="0010446B">
      <w:pPr>
        <w:jc w:val="both"/>
        <w:rPr>
          <w:lang w:val="es-ES"/>
        </w:rPr>
      </w:pPr>
      <w:r w:rsidRPr="00000420">
        <w:rPr>
          <w:lang w:val="es-ES"/>
        </w:rPr>
        <w:t>-----</w:t>
      </w:r>
      <w:proofErr w:type="spellStart"/>
      <w:r w:rsidRPr="00000420">
        <w:rPr>
          <w:vertAlign w:val="subscript"/>
          <w:lang w:val="es-ES"/>
        </w:rPr>
        <w:t>Participant's</w:t>
      </w:r>
      <w:proofErr w:type="spellEnd"/>
      <w:r w:rsidRPr="00000420">
        <w:rPr>
          <w:vertAlign w:val="subscript"/>
          <w:lang w:val="es-ES"/>
        </w:rPr>
        <w:t xml:space="preserve"> </w:t>
      </w:r>
      <w:proofErr w:type="spellStart"/>
      <w:r w:rsidRPr="00000420">
        <w:rPr>
          <w:vertAlign w:val="subscript"/>
          <w:lang w:val="es-ES"/>
        </w:rPr>
        <w:t>name</w:t>
      </w:r>
      <w:proofErr w:type="spellEnd"/>
      <w:r w:rsidRPr="00000420">
        <w:rPr>
          <w:vertAlign w:val="subscript"/>
          <w:lang w:val="hy-AM"/>
        </w:rPr>
        <w:t xml:space="preserve">  (</w:t>
      </w:r>
      <w:r w:rsidRPr="00000420">
        <w:rPr>
          <w:vertAlign w:val="subscript"/>
        </w:rPr>
        <w:t>leading position, name, surname)</w:t>
      </w:r>
      <w:r w:rsidRPr="00000420">
        <w:rPr>
          <w:lang w:val="es-ES"/>
        </w:rPr>
        <w:t>------------                                      -----</w:t>
      </w:r>
      <w:r w:rsidRPr="00000420">
        <w:rPr>
          <w:vertAlign w:val="subscript"/>
        </w:rPr>
        <w:t>signature</w:t>
      </w:r>
      <w:r w:rsidRPr="00000420">
        <w:rPr>
          <w:lang w:val="es-ES"/>
        </w:rPr>
        <w:t>-------</w:t>
      </w:r>
    </w:p>
    <w:p w14:paraId="38C85669" w14:textId="77777777" w:rsidR="0010446B" w:rsidRPr="00000420" w:rsidRDefault="0010446B" w:rsidP="0010446B">
      <w:pPr>
        <w:jc w:val="both"/>
        <w:rPr>
          <w:lang w:val="es-ES"/>
        </w:rPr>
      </w:pPr>
    </w:p>
    <w:p w14:paraId="78A7C824" w14:textId="77777777" w:rsidR="0010446B" w:rsidRPr="00000420" w:rsidRDefault="0010446B" w:rsidP="0010446B">
      <w:pPr>
        <w:jc w:val="both"/>
        <w:rPr>
          <w:lang w:val="hy-AM"/>
        </w:rPr>
      </w:pPr>
      <w:r w:rsidRPr="00000420">
        <w:tab/>
      </w:r>
      <w:r w:rsidRPr="00000420">
        <w:tab/>
      </w:r>
      <w:r w:rsidRPr="00000420">
        <w:tab/>
      </w:r>
      <w:r w:rsidRPr="00000420">
        <w:tab/>
      </w:r>
      <w:r w:rsidRPr="00000420">
        <w:tab/>
      </w:r>
      <w:r w:rsidRPr="00000420">
        <w:tab/>
      </w:r>
      <w:r w:rsidRPr="00000420">
        <w:tab/>
      </w:r>
      <w:r w:rsidRPr="00000420">
        <w:tab/>
      </w:r>
      <w:r w:rsidRPr="00000420">
        <w:tab/>
      </w:r>
      <w:r w:rsidRPr="00000420">
        <w:tab/>
      </w:r>
      <w:r w:rsidRPr="00000420">
        <w:tab/>
      </w:r>
      <w:r w:rsidRPr="00000420">
        <w:tab/>
        <w:t>Seal</w:t>
      </w:r>
    </w:p>
    <w:p w14:paraId="57B610A7" w14:textId="77777777" w:rsidR="0010446B" w:rsidRPr="00000420" w:rsidRDefault="0010446B" w:rsidP="0010446B">
      <w:pPr>
        <w:pStyle w:val="BodyTextIndent3"/>
        <w:jc w:val="right"/>
        <w:rPr>
          <w:rFonts w:ascii="GHEA Grapalat" w:hAnsi="GHEA Grapalat"/>
          <w:b/>
          <w:lang w:val="hy-AM"/>
        </w:rPr>
      </w:pPr>
    </w:p>
    <w:p w14:paraId="7EA9AF01" w14:textId="77777777" w:rsidR="0010446B" w:rsidRPr="00000420" w:rsidRDefault="0010446B" w:rsidP="0010446B">
      <w:pPr>
        <w:pStyle w:val="BodyTextIndent3"/>
        <w:jc w:val="right"/>
        <w:rPr>
          <w:rFonts w:ascii="GHEA Grapalat" w:hAnsi="GHEA Grapalat"/>
          <w:b/>
          <w:lang w:val="hy-AM"/>
        </w:rPr>
      </w:pPr>
    </w:p>
    <w:p w14:paraId="4EABBF7C" w14:textId="77777777" w:rsidR="0010446B" w:rsidRPr="00000420" w:rsidRDefault="0010446B" w:rsidP="0010446B">
      <w:pPr>
        <w:pStyle w:val="BodyTextIndent3"/>
        <w:jc w:val="right"/>
        <w:rPr>
          <w:rFonts w:ascii="GHEA Grapalat" w:hAnsi="GHEA Grapalat"/>
          <w:b/>
          <w:lang w:val="hy-AM"/>
        </w:rPr>
      </w:pPr>
    </w:p>
    <w:p w14:paraId="2DDDD748" w14:textId="77777777" w:rsidR="0010446B" w:rsidRPr="00000420" w:rsidRDefault="0010446B" w:rsidP="0010446B">
      <w:pPr>
        <w:pStyle w:val="BodyTextIndent3"/>
        <w:jc w:val="right"/>
        <w:rPr>
          <w:rFonts w:ascii="GHEA Grapalat" w:hAnsi="GHEA Grapalat"/>
          <w:b/>
          <w:lang w:val="hy-AM"/>
        </w:rPr>
      </w:pPr>
    </w:p>
    <w:p w14:paraId="3298B9D4" w14:textId="77777777" w:rsidR="0010446B" w:rsidRPr="00000420" w:rsidRDefault="0010446B" w:rsidP="0010446B">
      <w:pPr>
        <w:pStyle w:val="norm"/>
        <w:spacing w:line="240" w:lineRule="auto"/>
        <w:ind w:firstLine="284"/>
        <w:jc w:val="right"/>
        <w:rPr>
          <w:rFonts w:ascii="GHEA Grapalat" w:hAnsi="GHEA Grapalat" w:cs="Sylfaen"/>
          <w:i/>
          <w:sz w:val="20"/>
        </w:rPr>
      </w:pPr>
      <w:r w:rsidRPr="00000420">
        <w:rPr>
          <w:rFonts w:ascii="GHEA Grapalat" w:hAnsi="GHEA Grapalat" w:cs="Sylfaen"/>
          <w:i/>
          <w:sz w:val="20"/>
          <w:lang w:val="hy-AM"/>
        </w:rPr>
        <w:br w:type="page"/>
      </w:r>
    </w:p>
    <w:p w14:paraId="281DB73C" w14:textId="77777777" w:rsidR="0010446B" w:rsidRPr="00000420" w:rsidRDefault="0010446B" w:rsidP="0010446B">
      <w:pPr>
        <w:pStyle w:val="norm"/>
        <w:spacing w:line="240" w:lineRule="auto"/>
        <w:ind w:firstLine="284"/>
        <w:jc w:val="right"/>
        <w:rPr>
          <w:rFonts w:ascii="Times New Roman" w:hAnsi="Times New Roman"/>
          <w:i/>
          <w:sz w:val="24"/>
          <w:szCs w:val="24"/>
          <w:lang w:val="es-ES" w:eastAsia="en-US"/>
        </w:rPr>
      </w:pPr>
      <w:proofErr w:type="spellStart"/>
      <w:r w:rsidRPr="00000420">
        <w:rPr>
          <w:rFonts w:ascii="Times New Roman" w:hAnsi="Times New Roman"/>
          <w:i/>
          <w:sz w:val="24"/>
          <w:szCs w:val="24"/>
          <w:lang w:val="es-ES" w:eastAsia="en-US"/>
        </w:rPr>
        <w:lastRenderedPageBreak/>
        <w:t>Annex</w:t>
      </w:r>
      <w:proofErr w:type="spellEnd"/>
      <w:r w:rsidRPr="00000420">
        <w:rPr>
          <w:rFonts w:ascii="Times New Roman" w:hAnsi="Times New Roman"/>
          <w:i/>
          <w:sz w:val="24"/>
          <w:szCs w:val="24"/>
          <w:lang w:val="es-ES" w:eastAsia="en-US"/>
        </w:rPr>
        <w:t xml:space="preserve">  N 2</w:t>
      </w:r>
    </w:p>
    <w:p w14:paraId="170B3BA3" w14:textId="77777777" w:rsidR="0010446B" w:rsidRPr="00000420" w:rsidRDefault="0010446B" w:rsidP="0010446B">
      <w:pPr>
        <w:pStyle w:val="norm"/>
        <w:spacing w:line="240" w:lineRule="auto"/>
        <w:ind w:firstLine="284"/>
        <w:jc w:val="right"/>
        <w:rPr>
          <w:rFonts w:ascii="Times New Roman" w:hAnsi="Times New Roman"/>
          <w:i/>
          <w:sz w:val="24"/>
          <w:szCs w:val="24"/>
          <w:lang w:val="es-ES" w:eastAsia="en-US"/>
        </w:rPr>
      </w:pPr>
      <w:proofErr w:type="spellStart"/>
      <w:r w:rsidRPr="00000420">
        <w:rPr>
          <w:rFonts w:ascii="Times New Roman" w:hAnsi="Times New Roman"/>
          <w:i/>
          <w:sz w:val="24"/>
          <w:szCs w:val="24"/>
          <w:lang w:val="es-ES" w:eastAsia="en-US"/>
        </w:rPr>
        <w:t>To</w:t>
      </w:r>
      <w:proofErr w:type="spellEnd"/>
      <w:r w:rsidRPr="00000420">
        <w:rPr>
          <w:rFonts w:ascii="Times New Roman" w:hAnsi="Times New Roman"/>
          <w:i/>
          <w:sz w:val="24"/>
          <w:szCs w:val="24"/>
          <w:lang w:val="es-ES" w:eastAsia="en-US"/>
        </w:rPr>
        <w:t xml:space="preserve"> </w:t>
      </w:r>
      <w:proofErr w:type="spellStart"/>
      <w:r w:rsidRPr="00000420">
        <w:rPr>
          <w:rFonts w:ascii="Times New Roman" w:hAnsi="Times New Roman"/>
          <w:i/>
          <w:sz w:val="24"/>
          <w:szCs w:val="24"/>
          <w:lang w:val="es-ES" w:eastAsia="en-US"/>
        </w:rPr>
        <w:t>the</w:t>
      </w:r>
      <w:proofErr w:type="spellEnd"/>
      <w:r w:rsidRPr="00000420">
        <w:rPr>
          <w:rFonts w:ascii="Times New Roman" w:hAnsi="Times New Roman"/>
          <w:i/>
          <w:sz w:val="24"/>
          <w:szCs w:val="24"/>
          <w:lang w:val="es-ES" w:eastAsia="en-US"/>
        </w:rPr>
        <w:t xml:space="preserve"> </w:t>
      </w:r>
      <w:proofErr w:type="spellStart"/>
      <w:r w:rsidRPr="00000420">
        <w:rPr>
          <w:rFonts w:ascii="Times New Roman" w:hAnsi="Times New Roman"/>
          <w:i/>
          <w:sz w:val="24"/>
          <w:szCs w:val="24"/>
          <w:lang w:val="es-ES" w:eastAsia="en-US"/>
        </w:rPr>
        <w:t>Announcement</w:t>
      </w:r>
      <w:proofErr w:type="spellEnd"/>
      <w:r w:rsidRPr="00000420">
        <w:rPr>
          <w:rFonts w:ascii="Times New Roman" w:hAnsi="Times New Roman"/>
          <w:i/>
          <w:sz w:val="24"/>
          <w:szCs w:val="24"/>
          <w:lang w:val="es-ES" w:eastAsia="en-US"/>
        </w:rPr>
        <w:t xml:space="preserve"> </w:t>
      </w:r>
      <w:proofErr w:type="spellStart"/>
      <w:r w:rsidRPr="00000420">
        <w:rPr>
          <w:rFonts w:ascii="Times New Roman" w:hAnsi="Times New Roman"/>
          <w:i/>
          <w:sz w:val="24"/>
          <w:szCs w:val="24"/>
          <w:lang w:val="es-ES" w:eastAsia="en-US"/>
        </w:rPr>
        <w:t>of</w:t>
      </w:r>
      <w:proofErr w:type="spellEnd"/>
      <w:r w:rsidRPr="00000420">
        <w:rPr>
          <w:rFonts w:ascii="Times New Roman" w:hAnsi="Times New Roman"/>
          <w:i/>
          <w:sz w:val="24"/>
          <w:szCs w:val="24"/>
          <w:lang w:val="es-ES" w:eastAsia="en-US"/>
        </w:rPr>
        <w:t xml:space="preserve"> </w:t>
      </w:r>
      <w:proofErr w:type="spellStart"/>
      <w:r w:rsidRPr="00000420">
        <w:rPr>
          <w:rFonts w:ascii="Times New Roman" w:hAnsi="Times New Roman"/>
          <w:i/>
          <w:sz w:val="24"/>
          <w:szCs w:val="24"/>
          <w:lang w:val="es-ES" w:eastAsia="en-US"/>
        </w:rPr>
        <w:t>the</w:t>
      </w:r>
      <w:proofErr w:type="spellEnd"/>
      <w:r w:rsidRPr="00000420">
        <w:rPr>
          <w:rFonts w:ascii="Times New Roman" w:hAnsi="Times New Roman"/>
          <w:i/>
          <w:sz w:val="24"/>
          <w:szCs w:val="24"/>
          <w:lang w:val="es-ES" w:eastAsia="en-US"/>
        </w:rPr>
        <w:t xml:space="preserve"> </w:t>
      </w:r>
      <w:proofErr w:type="spellStart"/>
      <w:r w:rsidRPr="00000420">
        <w:rPr>
          <w:rFonts w:ascii="Times New Roman" w:hAnsi="Times New Roman"/>
          <w:i/>
          <w:sz w:val="24"/>
          <w:szCs w:val="24"/>
          <w:lang w:val="es-ES" w:eastAsia="en-US"/>
        </w:rPr>
        <w:t>Prequalification</w:t>
      </w:r>
      <w:proofErr w:type="spellEnd"/>
      <w:r w:rsidRPr="00000420">
        <w:rPr>
          <w:rFonts w:ascii="Times New Roman" w:hAnsi="Times New Roman"/>
          <w:i/>
          <w:sz w:val="24"/>
          <w:szCs w:val="24"/>
          <w:lang w:val="es-ES" w:eastAsia="en-US"/>
        </w:rPr>
        <w:t xml:space="preserve"> </w:t>
      </w:r>
    </w:p>
    <w:p w14:paraId="24FB9097" w14:textId="77777777" w:rsidR="0010446B" w:rsidRPr="00000420" w:rsidRDefault="0010446B" w:rsidP="0010446B">
      <w:pPr>
        <w:pStyle w:val="norm"/>
        <w:spacing w:line="240" w:lineRule="auto"/>
        <w:ind w:firstLine="284"/>
        <w:jc w:val="right"/>
        <w:rPr>
          <w:rFonts w:ascii="Times New Roman" w:hAnsi="Times New Roman"/>
          <w:i/>
          <w:sz w:val="24"/>
          <w:szCs w:val="24"/>
          <w:lang w:val="es-ES" w:eastAsia="en-US"/>
        </w:rPr>
      </w:pPr>
      <w:proofErr w:type="spellStart"/>
      <w:r w:rsidRPr="00000420">
        <w:rPr>
          <w:rFonts w:ascii="Times New Roman" w:hAnsi="Times New Roman"/>
          <w:i/>
          <w:sz w:val="24"/>
          <w:szCs w:val="24"/>
          <w:lang w:val="es-ES" w:eastAsia="en-US"/>
        </w:rPr>
        <w:t>Procedure</w:t>
      </w:r>
      <w:proofErr w:type="spellEnd"/>
      <w:r w:rsidRPr="00000420">
        <w:rPr>
          <w:rFonts w:ascii="Times New Roman" w:hAnsi="Times New Roman"/>
          <w:i/>
          <w:sz w:val="24"/>
          <w:szCs w:val="24"/>
          <w:lang w:val="es-ES" w:eastAsia="en-US"/>
        </w:rPr>
        <w:t xml:space="preserve"> </w:t>
      </w:r>
      <w:proofErr w:type="spellStart"/>
      <w:r w:rsidRPr="00000420">
        <w:rPr>
          <w:rFonts w:ascii="Times New Roman" w:hAnsi="Times New Roman"/>
          <w:i/>
          <w:sz w:val="24"/>
          <w:szCs w:val="24"/>
          <w:lang w:val="es-ES" w:eastAsia="en-US"/>
        </w:rPr>
        <w:t>for</w:t>
      </w:r>
      <w:proofErr w:type="spellEnd"/>
      <w:r w:rsidRPr="00000420">
        <w:rPr>
          <w:rFonts w:ascii="Times New Roman" w:hAnsi="Times New Roman"/>
          <w:i/>
          <w:sz w:val="24"/>
          <w:szCs w:val="24"/>
          <w:lang w:val="es-ES" w:eastAsia="en-US"/>
        </w:rPr>
        <w:t xml:space="preserve"> </w:t>
      </w:r>
      <w:proofErr w:type="spellStart"/>
      <w:r w:rsidRPr="00000420">
        <w:rPr>
          <w:rFonts w:ascii="Times New Roman" w:hAnsi="Times New Roman"/>
          <w:i/>
          <w:sz w:val="24"/>
          <w:szCs w:val="24"/>
          <w:lang w:val="es-ES" w:eastAsia="en-US"/>
        </w:rPr>
        <w:t>the</w:t>
      </w:r>
      <w:proofErr w:type="spellEnd"/>
      <w:r w:rsidRPr="00000420">
        <w:rPr>
          <w:rFonts w:ascii="Times New Roman" w:hAnsi="Times New Roman"/>
          <w:i/>
          <w:sz w:val="24"/>
          <w:szCs w:val="24"/>
          <w:lang w:val="es-ES" w:eastAsia="en-US"/>
        </w:rPr>
        <w:t xml:space="preserve"> </w:t>
      </w:r>
      <w:proofErr w:type="spellStart"/>
      <w:r w:rsidRPr="00000420">
        <w:rPr>
          <w:rFonts w:ascii="Times New Roman" w:hAnsi="Times New Roman"/>
          <w:i/>
          <w:sz w:val="24"/>
          <w:szCs w:val="24"/>
          <w:lang w:val="es-ES" w:eastAsia="en-US"/>
        </w:rPr>
        <w:t>Request</w:t>
      </w:r>
      <w:proofErr w:type="spellEnd"/>
      <w:r w:rsidRPr="00000420">
        <w:rPr>
          <w:rFonts w:ascii="Times New Roman" w:hAnsi="Times New Roman"/>
          <w:i/>
          <w:sz w:val="24"/>
          <w:szCs w:val="24"/>
          <w:lang w:val="es-ES" w:eastAsia="en-US"/>
        </w:rPr>
        <w:t xml:space="preserve"> </w:t>
      </w:r>
      <w:proofErr w:type="spellStart"/>
      <w:r w:rsidRPr="00000420">
        <w:rPr>
          <w:rFonts w:ascii="Times New Roman" w:hAnsi="Times New Roman"/>
          <w:i/>
          <w:sz w:val="24"/>
          <w:szCs w:val="24"/>
          <w:lang w:val="es-ES" w:eastAsia="en-US"/>
        </w:rPr>
        <w:t>for</w:t>
      </w:r>
      <w:proofErr w:type="spellEnd"/>
      <w:r w:rsidRPr="00000420">
        <w:rPr>
          <w:rFonts w:ascii="Times New Roman" w:hAnsi="Times New Roman"/>
          <w:i/>
          <w:sz w:val="24"/>
          <w:szCs w:val="24"/>
          <w:lang w:val="es-ES" w:eastAsia="en-US"/>
        </w:rPr>
        <w:t xml:space="preserve"> </w:t>
      </w:r>
      <w:proofErr w:type="spellStart"/>
      <w:r w:rsidRPr="00000420">
        <w:rPr>
          <w:rFonts w:ascii="Times New Roman" w:hAnsi="Times New Roman"/>
          <w:i/>
          <w:sz w:val="24"/>
          <w:szCs w:val="24"/>
          <w:lang w:val="es-ES" w:eastAsia="en-US"/>
        </w:rPr>
        <w:t>Quotation</w:t>
      </w:r>
      <w:proofErr w:type="spellEnd"/>
      <w:r w:rsidRPr="00000420">
        <w:rPr>
          <w:rFonts w:ascii="Times New Roman" w:hAnsi="Times New Roman"/>
          <w:i/>
          <w:sz w:val="24"/>
          <w:szCs w:val="24"/>
          <w:lang w:val="es-ES" w:eastAsia="en-US"/>
        </w:rPr>
        <w:t xml:space="preserve"> </w:t>
      </w:r>
      <w:proofErr w:type="spellStart"/>
      <w:r w:rsidRPr="00000420">
        <w:rPr>
          <w:rFonts w:ascii="Times New Roman" w:hAnsi="Times New Roman"/>
          <w:i/>
          <w:sz w:val="24"/>
          <w:szCs w:val="24"/>
          <w:lang w:val="es-ES" w:eastAsia="en-US"/>
        </w:rPr>
        <w:t>with</w:t>
      </w:r>
      <w:proofErr w:type="spellEnd"/>
    </w:p>
    <w:p w14:paraId="61E6C96B" w14:textId="65735287" w:rsidR="0010446B" w:rsidRPr="00000420" w:rsidRDefault="0010446B" w:rsidP="0010446B">
      <w:pPr>
        <w:pStyle w:val="BodyTextIndent3"/>
        <w:jc w:val="right"/>
        <w:rPr>
          <w:i/>
          <w:sz w:val="24"/>
          <w:szCs w:val="24"/>
          <w:lang w:val="es-ES"/>
        </w:rPr>
      </w:pPr>
      <w:proofErr w:type="spellStart"/>
      <w:r w:rsidRPr="00000420">
        <w:rPr>
          <w:i/>
          <w:sz w:val="24"/>
          <w:szCs w:val="24"/>
          <w:lang w:val="es-ES"/>
        </w:rPr>
        <w:t>password</w:t>
      </w:r>
      <w:proofErr w:type="spellEnd"/>
      <w:r w:rsidRPr="00000420">
        <w:rPr>
          <w:i/>
          <w:sz w:val="24"/>
          <w:szCs w:val="24"/>
          <w:lang w:val="es-ES"/>
        </w:rPr>
        <w:t xml:space="preserve"> </w:t>
      </w:r>
      <w:r w:rsidRPr="00000420">
        <w:rPr>
          <w:b/>
          <w:i/>
          <w:sz w:val="24"/>
          <w:szCs w:val="24"/>
          <w:lang w:val="es-ES"/>
        </w:rPr>
        <w:t>“</w:t>
      </w:r>
      <w:r w:rsidR="00AA29D6" w:rsidRPr="00000420">
        <w:rPr>
          <w:rFonts w:ascii="GHEA Grapalat" w:hAnsi="GHEA Grapalat"/>
          <w:b/>
          <w:i/>
          <w:sz w:val="19"/>
          <w:szCs w:val="19"/>
          <w:lang w:val="af-ZA"/>
        </w:rPr>
        <w:t>ՀՀ ԱԱԾ-ՏՆՏՎ-ԳՀԱՇՁԲ-26/1-ՇՇՀ2</w:t>
      </w:r>
      <w:r w:rsidRPr="00000420">
        <w:rPr>
          <w:b/>
          <w:i/>
          <w:sz w:val="24"/>
          <w:szCs w:val="24"/>
          <w:lang w:val="es-ES"/>
        </w:rPr>
        <w:t>”</w:t>
      </w:r>
    </w:p>
    <w:p w14:paraId="6DCA0288" w14:textId="77777777" w:rsidR="0010446B" w:rsidRPr="00000420" w:rsidRDefault="0010446B" w:rsidP="0010446B">
      <w:pPr>
        <w:jc w:val="center"/>
        <w:rPr>
          <w:b/>
          <w:lang w:val="es-ES"/>
        </w:rPr>
      </w:pPr>
    </w:p>
    <w:p w14:paraId="79D0147D" w14:textId="77777777" w:rsidR="0010446B" w:rsidRPr="00000420" w:rsidRDefault="0010446B" w:rsidP="0010446B">
      <w:pPr>
        <w:spacing w:line="360" w:lineRule="auto"/>
        <w:jc w:val="center"/>
        <w:rPr>
          <w:b/>
          <w:lang w:val="es-ES"/>
        </w:rPr>
      </w:pPr>
    </w:p>
    <w:p w14:paraId="3EAEEDA1" w14:textId="77777777" w:rsidR="0010446B" w:rsidRPr="00000420" w:rsidRDefault="0010446B" w:rsidP="0010446B">
      <w:pPr>
        <w:spacing w:line="360" w:lineRule="auto"/>
        <w:jc w:val="center"/>
        <w:rPr>
          <w:b/>
          <w:lang w:val="es-ES"/>
        </w:rPr>
      </w:pPr>
      <w:r w:rsidRPr="00000420">
        <w:rPr>
          <w:b/>
          <w:lang w:val="es-ES"/>
        </w:rPr>
        <w:t>ANNOUNCEMENT</w:t>
      </w:r>
    </w:p>
    <w:p w14:paraId="57DF1AD2" w14:textId="77777777" w:rsidR="0010446B" w:rsidRPr="00000420" w:rsidRDefault="0010446B" w:rsidP="0010446B">
      <w:pPr>
        <w:spacing w:line="360" w:lineRule="auto"/>
        <w:jc w:val="center"/>
        <w:rPr>
          <w:b/>
          <w:lang w:val="es-ES"/>
        </w:rPr>
      </w:pPr>
      <w:r w:rsidRPr="00000420">
        <w:rPr>
          <w:b/>
          <w:lang w:val="es-ES"/>
        </w:rPr>
        <w:t xml:space="preserve">ON </w:t>
      </w:r>
      <w:r w:rsidRPr="00000420">
        <w:rPr>
          <w:b/>
        </w:rPr>
        <w:t xml:space="preserve">COMPLIANCE TO </w:t>
      </w:r>
      <w:r w:rsidRPr="00000420">
        <w:rPr>
          <w:b/>
          <w:lang w:val="es-ES"/>
        </w:rPr>
        <w:t xml:space="preserve">THE QUALIFICATION CRITERION </w:t>
      </w:r>
    </w:p>
    <w:p w14:paraId="2514C242" w14:textId="77777777" w:rsidR="0010446B" w:rsidRPr="00000420" w:rsidRDefault="0010446B" w:rsidP="0010446B">
      <w:pPr>
        <w:pStyle w:val="Heading6"/>
        <w:spacing w:line="360" w:lineRule="auto"/>
        <w:jc w:val="center"/>
        <w:rPr>
          <w:rFonts w:ascii="Times New Roman" w:hAnsi="Times New Roman"/>
          <w:color w:val="auto"/>
          <w:sz w:val="24"/>
          <w:szCs w:val="24"/>
          <w:lang w:val="es-ES"/>
        </w:rPr>
      </w:pPr>
      <w:r w:rsidRPr="00000420">
        <w:rPr>
          <w:rFonts w:ascii="Times New Roman" w:hAnsi="Times New Roman"/>
          <w:color w:val="auto"/>
          <w:sz w:val="24"/>
          <w:szCs w:val="24"/>
          <w:lang w:val="es-ES"/>
        </w:rPr>
        <w:t xml:space="preserve">“THE COMPLIANCE </w:t>
      </w:r>
      <w:r w:rsidRPr="00000420">
        <w:rPr>
          <w:rFonts w:ascii="Times New Roman" w:hAnsi="Times New Roman"/>
          <w:color w:val="auto"/>
          <w:sz w:val="24"/>
          <w:szCs w:val="24"/>
        </w:rPr>
        <w:t>OF A PROFESSIONAL ACTIVITY TO THE ACTIVITY PRESCRIBED BY THE CONTRACT”</w:t>
      </w:r>
    </w:p>
    <w:p w14:paraId="286D1AE5" w14:textId="77777777" w:rsidR="0010446B" w:rsidRPr="00000420" w:rsidRDefault="0010446B" w:rsidP="0010446B">
      <w:pPr>
        <w:pStyle w:val="Heading6"/>
        <w:spacing w:line="360" w:lineRule="auto"/>
        <w:jc w:val="center"/>
        <w:rPr>
          <w:rFonts w:ascii="Times New Roman" w:hAnsi="Times New Roman"/>
          <w:color w:val="auto"/>
          <w:sz w:val="24"/>
          <w:szCs w:val="24"/>
          <w:lang w:val="es-ES"/>
        </w:rPr>
      </w:pPr>
    </w:p>
    <w:p w14:paraId="7CAD9084" w14:textId="77777777" w:rsidR="0010446B" w:rsidRPr="00000420" w:rsidRDefault="0010446B" w:rsidP="0010446B">
      <w:pPr>
        <w:spacing w:line="360" w:lineRule="auto"/>
        <w:jc w:val="center"/>
        <w:rPr>
          <w:rFonts w:ascii="GHEA Grapalat" w:hAnsi="GHEA Grapalat"/>
          <w:b/>
          <w:sz w:val="20"/>
          <w:szCs w:val="20"/>
          <w:lang w:val="es-ES"/>
        </w:rPr>
      </w:pPr>
    </w:p>
    <w:p w14:paraId="298E032D" w14:textId="77777777" w:rsidR="0010446B" w:rsidRPr="00000420" w:rsidRDefault="0010446B" w:rsidP="0010446B">
      <w:pPr>
        <w:spacing w:line="360" w:lineRule="auto"/>
        <w:ind w:left="709" w:hanging="1844"/>
        <w:jc w:val="center"/>
      </w:pPr>
    </w:p>
    <w:p w14:paraId="2FD5C758" w14:textId="77777777" w:rsidR="00860CB2" w:rsidRPr="00000420" w:rsidRDefault="00860CB2" w:rsidP="00860CB2">
      <w:pPr>
        <w:spacing w:line="360" w:lineRule="auto"/>
        <w:ind w:firstLine="567"/>
        <w:jc w:val="both"/>
      </w:pPr>
      <w:r w:rsidRPr="00000420">
        <w:t>-------------</w:t>
      </w:r>
      <w:r w:rsidRPr="00000420">
        <w:rPr>
          <w:vertAlign w:val="subscript"/>
        </w:rPr>
        <w:t>Participant's name</w:t>
      </w:r>
      <w:r w:rsidRPr="00000420">
        <w:t xml:space="preserve">---------------- announces and certifies that during the year of application submission and </w:t>
      </w:r>
      <w:proofErr w:type="spellStart"/>
      <w:r w:rsidRPr="00000420">
        <w:t>withinthree</w:t>
      </w:r>
      <w:proofErr w:type="spellEnd"/>
      <w:r w:rsidRPr="00000420">
        <w:t xml:space="preserve"> years prior to it he/she had performed the following works:  </w:t>
      </w:r>
    </w:p>
    <w:p w14:paraId="0F121AC5" w14:textId="77777777" w:rsidR="0010446B" w:rsidRPr="00000420" w:rsidRDefault="0010446B" w:rsidP="0010446B">
      <w:pPr>
        <w:ind w:firstLine="720"/>
        <w:jc w:val="both"/>
        <w:rPr>
          <w:rFonts w:ascii="GHEA Grapalat" w:hAnsi="GHEA Grapalat" w:cs="Sylfaen"/>
          <w:sz w:val="20"/>
          <w:szCs w:val="20"/>
          <w:lang w:val="hy-AM"/>
        </w:rPr>
      </w:pPr>
      <w:r w:rsidRPr="00000420">
        <w:rPr>
          <w:rFonts w:ascii="GHEA Grapalat" w:hAnsi="GHEA Grapalat" w:cs="Sylfaen"/>
          <w:sz w:val="20"/>
          <w:szCs w:val="20"/>
          <w:lang w:val="hy-AM"/>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2581"/>
        <w:gridCol w:w="6149"/>
      </w:tblGrid>
      <w:tr w:rsidR="00000420" w:rsidRPr="00000420" w14:paraId="556EE03D" w14:textId="77777777" w:rsidTr="006165B8">
        <w:trPr>
          <w:trHeight w:val="663"/>
        </w:trPr>
        <w:tc>
          <w:tcPr>
            <w:tcW w:w="10188" w:type="dxa"/>
            <w:gridSpan w:val="3"/>
            <w:shd w:val="clear" w:color="auto" w:fill="F2F2F2"/>
            <w:vAlign w:val="center"/>
          </w:tcPr>
          <w:p w14:paraId="4499A57F" w14:textId="77777777" w:rsidR="0010446B" w:rsidRPr="00000420" w:rsidRDefault="0010446B" w:rsidP="006165B8">
            <w:pPr>
              <w:jc w:val="center"/>
              <w:rPr>
                <w:b/>
                <w:lang w:val="hy-AM"/>
              </w:rPr>
            </w:pPr>
            <w:r w:rsidRPr="00000420">
              <w:rPr>
                <w:b/>
                <w:lang w:val="hy-AM"/>
              </w:rPr>
              <w:t xml:space="preserve">Contracts concluded in due form </w:t>
            </w:r>
            <w:r w:rsidRPr="00000420">
              <w:rPr>
                <w:b/>
              </w:rPr>
              <w:t>during the year of application submission and within three years prior to it</w:t>
            </w:r>
          </w:p>
        </w:tc>
      </w:tr>
      <w:tr w:rsidR="00000420" w:rsidRPr="00000420" w14:paraId="58260B1C" w14:textId="77777777" w:rsidTr="006165B8">
        <w:trPr>
          <w:trHeight w:val="403"/>
        </w:trPr>
        <w:tc>
          <w:tcPr>
            <w:tcW w:w="1458" w:type="dxa"/>
            <w:shd w:val="clear" w:color="auto" w:fill="F2F2F2"/>
            <w:vAlign w:val="center"/>
          </w:tcPr>
          <w:p w14:paraId="199D5B9B" w14:textId="77777777" w:rsidR="0010446B" w:rsidRPr="00000420" w:rsidRDefault="0010446B" w:rsidP="006165B8">
            <w:pPr>
              <w:jc w:val="center"/>
              <w:rPr>
                <w:b/>
                <w:sz w:val="20"/>
                <w:szCs w:val="20"/>
              </w:rPr>
            </w:pPr>
            <w:r w:rsidRPr="00000420">
              <w:rPr>
                <w:b/>
                <w:sz w:val="20"/>
                <w:szCs w:val="20"/>
              </w:rPr>
              <w:t>№</w:t>
            </w:r>
          </w:p>
        </w:tc>
        <w:tc>
          <w:tcPr>
            <w:tcW w:w="2581" w:type="dxa"/>
            <w:shd w:val="clear" w:color="auto" w:fill="F2F2F2"/>
            <w:vAlign w:val="center"/>
          </w:tcPr>
          <w:p w14:paraId="44CFFBCF" w14:textId="77777777" w:rsidR="0010446B" w:rsidRPr="00000420" w:rsidRDefault="0010446B" w:rsidP="006165B8">
            <w:pPr>
              <w:jc w:val="center"/>
              <w:rPr>
                <w:b/>
                <w:sz w:val="20"/>
                <w:szCs w:val="20"/>
              </w:rPr>
            </w:pPr>
            <w:r w:rsidRPr="00000420">
              <w:rPr>
                <w:b/>
                <w:sz w:val="20"/>
                <w:szCs w:val="20"/>
              </w:rPr>
              <w:t>Subject</w:t>
            </w:r>
          </w:p>
        </w:tc>
        <w:tc>
          <w:tcPr>
            <w:tcW w:w="6149" w:type="dxa"/>
            <w:shd w:val="clear" w:color="auto" w:fill="F2F2F2"/>
            <w:vAlign w:val="center"/>
          </w:tcPr>
          <w:p w14:paraId="79FC1E5F" w14:textId="77777777" w:rsidR="0010446B" w:rsidRPr="00000420" w:rsidRDefault="0010446B" w:rsidP="006165B8">
            <w:pPr>
              <w:jc w:val="center"/>
              <w:rPr>
                <w:b/>
                <w:sz w:val="20"/>
                <w:szCs w:val="20"/>
              </w:rPr>
            </w:pPr>
            <w:r w:rsidRPr="00000420">
              <w:rPr>
                <w:b/>
                <w:sz w:val="20"/>
                <w:szCs w:val="20"/>
              </w:rPr>
              <w:t>Information on the customer and contact data</w:t>
            </w:r>
          </w:p>
        </w:tc>
      </w:tr>
      <w:tr w:rsidR="00000420" w:rsidRPr="00000420" w14:paraId="7C4B9DFF" w14:textId="77777777" w:rsidTr="006165B8">
        <w:trPr>
          <w:trHeight w:val="340"/>
        </w:trPr>
        <w:tc>
          <w:tcPr>
            <w:tcW w:w="10188" w:type="dxa"/>
            <w:gridSpan w:val="3"/>
            <w:vAlign w:val="center"/>
          </w:tcPr>
          <w:p w14:paraId="468520E4" w14:textId="77777777" w:rsidR="0010446B" w:rsidRPr="00000420" w:rsidRDefault="0010446B" w:rsidP="006165B8">
            <w:pPr>
              <w:jc w:val="center"/>
              <w:rPr>
                <w:i/>
                <w:sz w:val="20"/>
                <w:szCs w:val="20"/>
              </w:rPr>
            </w:pPr>
            <w:r w:rsidRPr="00000420">
              <w:rPr>
                <w:i/>
                <w:sz w:val="20"/>
                <w:szCs w:val="20"/>
              </w:rPr>
              <w:t>date............ year</w:t>
            </w:r>
          </w:p>
        </w:tc>
      </w:tr>
      <w:tr w:rsidR="00000420" w:rsidRPr="00000420" w14:paraId="1C94F53A" w14:textId="77777777" w:rsidTr="006165B8">
        <w:trPr>
          <w:trHeight w:val="340"/>
        </w:trPr>
        <w:tc>
          <w:tcPr>
            <w:tcW w:w="1458" w:type="dxa"/>
            <w:vAlign w:val="center"/>
          </w:tcPr>
          <w:p w14:paraId="7BF9314D" w14:textId="77777777" w:rsidR="0010446B" w:rsidRPr="00000420" w:rsidRDefault="0010446B" w:rsidP="006165B8">
            <w:pPr>
              <w:jc w:val="center"/>
              <w:rPr>
                <w:sz w:val="20"/>
                <w:szCs w:val="20"/>
              </w:rPr>
            </w:pPr>
            <w:r w:rsidRPr="00000420">
              <w:rPr>
                <w:sz w:val="20"/>
                <w:szCs w:val="20"/>
              </w:rPr>
              <w:t>1</w:t>
            </w:r>
          </w:p>
        </w:tc>
        <w:tc>
          <w:tcPr>
            <w:tcW w:w="2581" w:type="dxa"/>
          </w:tcPr>
          <w:p w14:paraId="21E545F2" w14:textId="77777777" w:rsidR="0010446B" w:rsidRPr="00000420" w:rsidRDefault="0010446B" w:rsidP="006165B8">
            <w:pPr>
              <w:jc w:val="center"/>
              <w:rPr>
                <w:sz w:val="20"/>
                <w:szCs w:val="20"/>
              </w:rPr>
            </w:pPr>
          </w:p>
        </w:tc>
        <w:tc>
          <w:tcPr>
            <w:tcW w:w="6149" w:type="dxa"/>
          </w:tcPr>
          <w:p w14:paraId="73B908D6" w14:textId="77777777" w:rsidR="0010446B" w:rsidRPr="00000420" w:rsidRDefault="0010446B" w:rsidP="006165B8">
            <w:pPr>
              <w:jc w:val="center"/>
              <w:rPr>
                <w:sz w:val="20"/>
                <w:szCs w:val="20"/>
              </w:rPr>
            </w:pPr>
          </w:p>
        </w:tc>
      </w:tr>
      <w:tr w:rsidR="00000420" w:rsidRPr="00000420" w14:paraId="2C2FBB06" w14:textId="77777777" w:rsidTr="006165B8">
        <w:trPr>
          <w:trHeight w:val="340"/>
        </w:trPr>
        <w:tc>
          <w:tcPr>
            <w:tcW w:w="1458" w:type="dxa"/>
            <w:vAlign w:val="center"/>
          </w:tcPr>
          <w:p w14:paraId="199072BC" w14:textId="77777777" w:rsidR="0010446B" w:rsidRPr="00000420" w:rsidRDefault="0010446B" w:rsidP="006165B8">
            <w:pPr>
              <w:jc w:val="center"/>
              <w:rPr>
                <w:sz w:val="20"/>
                <w:szCs w:val="20"/>
              </w:rPr>
            </w:pPr>
            <w:r w:rsidRPr="00000420">
              <w:rPr>
                <w:sz w:val="20"/>
                <w:szCs w:val="20"/>
              </w:rPr>
              <w:t>2</w:t>
            </w:r>
          </w:p>
        </w:tc>
        <w:tc>
          <w:tcPr>
            <w:tcW w:w="2581" w:type="dxa"/>
          </w:tcPr>
          <w:p w14:paraId="558E66C5" w14:textId="77777777" w:rsidR="0010446B" w:rsidRPr="00000420" w:rsidRDefault="0010446B" w:rsidP="006165B8">
            <w:pPr>
              <w:jc w:val="center"/>
              <w:rPr>
                <w:sz w:val="20"/>
                <w:szCs w:val="20"/>
              </w:rPr>
            </w:pPr>
          </w:p>
        </w:tc>
        <w:tc>
          <w:tcPr>
            <w:tcW w:w="6149" w:type="dxa"/>
          </w:tcPr>
          <w:p w14:paraId="5309708D" w14:textId="77777777" w:rsidR="0010446B" w:rsidRPr="00000420" w:rsidRDefault="0010446B" w:rsidP="006165B8">
            <w:pPr>
              <w:jc w:val="center"/>
              <w:rPr>
                <w:sz w:val="20"/>
                <w:szCs w:val="20"/>
              </w:rPr>
            </w:pPr>
          </w:p>
        </w:tc>
      </w:tr>
      <w:tr w:rsidR="00000420" w:rsidRPr="00000420" w14:paraId="4EE5985B" w14:textId="77777777" w:rsidTr="006165B8">
        <w:trPr>
          <w:trHeight w:val="340"/>
        </w:trPr>
        <w:tc>
          <w:tcPr>
            <w:tcW w:w="1458" w:type="dxa"/>
            <w:vAlign w:val="center"/>
          </w:tcPr>
          <w:p w14:paraId="3E269AF0" w14:textId="77777777" w:rsidR="0010446B" w:rsidRPr="00000420" w:rsidRDefault="0010446B" w:rsidP="006165B8">
            <w:pPr>
              <w:jc w:val="center"/>
              <w:rPr>
                <w:sz w:val="20"/>
                <w:szCs w:val="20"/>
              </w:rPr>
            </w:pPr>
            <w:r w:rsidRPr="00000420">
              <w:rPr>
                <w:sz w:val="20"/>
                <w:szCs w:val="20"/>
              </w:rPr>
              <w:t>...</w:t>
            </w:r>
          </w:p>
        </w:tc>
        <w:tc>
          <w:tcPr>
            <w:tcW w:w="2581" w:type="dxa"/>
          </w:tcPr>
          <w:p w14:paraId="6A12C725" w14:textId="77777777" w:rsidR="0010446B" w:rsidRPr="00000420" w:rsidRDefault="0010446B" w:rsidP="006165B8">
            <w:pPr>
              <w:jc w:val="center"/>
              <w:rPr>
                <w:sz w:val="20"/>
                <w:szCs w:val="20"/>
              </w:rPr>
            </w:pPr>
          </w:p>
        </w:tc>
        <w:tc>
          <w:tcPr>
            <w:tcW w:w="6149" w:type="dxa"/>
          </w:tcPr>
          <w:p w14:paraId="6D6ECE19" w14:textId="77777777" w:rsidR="0010446B" w:rsidRPr="00000420" w:rsidRDefault="0010446B" w:rsidP="006165B8">
            <w:pPr>
              <w:jc w:val="center"/>
              <w:rPr>
                <w:sz w:val="20"/>
                <w:szCs w:val="20"/>
              </w:rPr>
            </w:pPr>
          </w:p>
        </w:tc>
      </w:tr>
      <w:tr w:rsidR="00000420" w:rsidRPr="00000420" w14:paraId="3F0B9DB5" w14:textId="77777777" w:rsidTr="006165B8">
        <w:trPr>
          <w:trHeight w:val="340"/>
        </w:trPr>
        <w:tc>
          <w:tcPr>
            <w:tcW w:w="10188" w:type="dxa"/>
            <w:gridSpan w:val="3"/>
            <w:vAlign w:val="center"/>
          </w:tcPr>
          <w:p w14:paraId="5912BDE3" w14:textId="77777777" w:rsidR="0010446B" w:rsidRPr="00000420" w:rsidRDefault="0010446B" w:rsidP="006165B8">
            <w:pPr>
              <w:jc w:val="center"/>
              <w:rPr>
                <w:i/>
                <w:sz w:val="20"/>
                <w:szCs w:val="20"/>
              </w:rPr>
            </w:pPr>
            <w:r w:rsidRPr="00000420">
              <w:rPr>
                <w:i/>
                <w:sz w:val="20"/>
                <w:szCs w:val="20"/>
              </w:rPr>
              <w:t>date............ year</w:t>
            </w:r>
          </w:p>
        </w:tc>
      </w:tr>
      <w:tr w:rsidR="00000420" w:rsidRPr="00000420" w14:paraId="5AC9B2B5" w14:textId="77777777" w:rsidTr="006165B8">
        <w:trPr>
          <w:trHeight w:val="340"/>
        </w:trPr>
        <w:tc>
          <w:tcPr>
            <w:tcW w:w="1458" w:type="dxa"/>
            <w:vAlign w:val="center"/>
          </w:tcPr>
          <w:p w14:paraId="3BAE0657" w14:textId="77777777" w:rsidR="0010446B" w:rsidRPr="00000420" w:rsidRDefault="0010446B" w:rsidP="006165B8">
            <w:pPr>
              <w:jc w:val="center"/>
              <w:rPr>
                <w:sz w:val="20"/>
                <w:szCs w:val="20"/>
              </w:rPr>
            </w:pPr>
            <w:r w:rsidRPr="00000420">
              <w:rPr>
                <w:sz w:val="20"/>
                <w:szCs w:val="20"/>
              </w:rPr>
              <w:t>1</w:t>
            </w:r>
          </w:p>
        </w:tc>
        <w:tc>
          <w:tcPr>
            <w:tcW w:w="2581" w:type="dxa"/>
          </w:tcPr>
          <w:p w14:paraId="1E360C6D" w14:textId="77777777" w:rsidR="0010446B" w:rsidRPr="00000420" w:rsidRDefault="0010446B" w:rsidP="006165B8">
            <w:pPr>
              <w:jc w:val="center"/>
              <w:rPr>
                <w:sz w:val="20"/>
                <w:szCs w:val="20"/>
              </w:rPr>
            </w:pPr>
          </w:p>
        </w:tc>
        <w:tc>
          <w:tcPr>
            <w:tcW w:w="6149" w:type="dxa"/>
          </w:tcPr>
          <w:p w14:paraId="1A877CC1" w14:textId="77777777" w:rsidR="0010446B" w:rsidRPr="00000420" w:rsidRDefault="0010446B" w:rsidP="006165B8">
            <w:pPr>
              <w:jc w:val="center"/>
              <w:rPr>
                <w:sz w:val="20"/>
                <w:szCs w:val="20"/>
              </w:rPr>
            </w:pPr>
          </w:p>
        </w:tc>
      </w:tr>
      <w:tr w:rsidR="00000420" w:rsidRPr="00000420" w14:paraId="3F131208" w14:textId="77777777" w:rsidTr="006165B8">
        <w:trPr>
          <w:trHeight w:val="340"/>
        </w:trPr>
        <w:tc>
          <w:tcPr>
            <w:tcW w:w="1458" w:type="dxa"/>
            <w:vAlign w:val="center"/>
          </w:tcPr>
          <w:p w14:paraId="06D9A53F" w14:textId="77777777" w:rsidR="0010446B" w:rsidRPr="00000420" w:rsidRDefault="0010446B" w:rsidP="006165B8">
            <w:pPr>
              <w:jc w:val="center"/>
              <w:rPr>
                <w:sz w:val="20"/>
                <w:szCs w:val="20"/>
              </w:rPr>
            </w:pPr>
            <w:r w:rsidRPr="00000420">
              <w:rPr>
                <w:sz w:val="20"/>
                <w:szCs w:val="20"/>
              </w:rPr>
              <w:t>2</w:t>
            </w:r>
          </w:p>
        </w:tc>
        <w:tc>
          <w:tcPr>
            <w:tcW w:w="2581" w:type="dxa"/>
          </w:tcPr>
          <w:p w14:paraId="66A50D0B" w14:textId="77777777" w:rsidR="0010446B" w:rsidRPr="00000420" w:rsidRDefault="0010446B" w:rsidP="006165B8">
            <w:pPr>
              <w:jc w:val="center"/>
              <w:rPr>
                <w:sz w:val="20"/>
                <w:szCs w:val="20"/>
              </w:rPr>
            </w:pPr>
          </w:p>
        </w:tc>
        <w:tc>
          <w:tcPr>
            <w:tcW w:w="6149" w:type="dxa"/>
          </w:tcPr>
          <w:p w14:paraId="64F250CF" w14:textId="77777777" w:rsidR="0010446B" w:rsidRPr="00000420" w:rsidRDefault="0010446B" w:rsidP="006165B8">
            <w:pPr>
              <w:jc w:val="center"/>
              <w:rPr>
                <w:sz w:val="20"/>
                <w:szCs w:val="20"/>
              </w:rPr>
            </w:pPr>
          </w:p>
        </w:tc>
      </w:tr>
      <w:tr w:rsidR="00000420" w:rsidRPr="00000420" w14:paraId="2A9F5D2F" w14:textId="77777777" w:rsidTr="006165B8">
        <w:trPr>
          <w:trHeight w:val="340"/>
        </w:trPr>
        <w:tc>
          <w:tcPr>
            <w:tcW w:w="1458" w:type="dxa"/>
            <w:vAlign w:val="center"/>
          </w:tcPr>
          <w:p w14:paraId="59A787E9" w14:textId="77777777" w:rsidR="0010446B" w:rsidRPr="00000420" w:rsidRDefault="0010446B" w:rsidP="006165B8">
            <w:pPr>
              <w:jc w:val="center"/>
              <w:rPr>
                <w:sz w:val="20"/>
                <w:szCs w:val="20"/>
              </w:rPr>
            </w:pPr>
            <w:r w:rsidRPr="00000420">
              <w:rPr>
                <w:sz w:val="20"/>
                <w:szCs w:val="20"/>
              </w:rPr>
              <w:t>...</w:t>
            </w:r>
          </w:p>
        </w:tc>
        <w:tc>
          <w:tcPr>
            <w:tcW w:w="2581" w:type="dxa"/>
          </w:tcPr>
          <w:p w14:paraId="0B15C8AB" w14:textId="77777777" w:rsidR="0010446B" w:rsidRPr="00000420" w:rsidRDefault="0010446B" w:rsidP="006165B8">
            <w:pPr>
              <w:jc w:val="center"/>
              <w:rPr>
                <w:sz w:val="20"/>
                <w:szCs w:val="20"/>
              </w:rPr>
            </w:pPr>
          </w:p>
        </w:tc>
        <w:tc>
          <w:tcPr>
            <w:tcW w:w="6149" w:type="dxa"/>
          </w:tcPr>
          <w:p w14:paraId="5DC0057C" w14:textId="77777777" w:rsidR="0010446B" w:rsidRPr="00000420" w:rsidRDefault="0010446B" w:rsidP="006165B8">
            <w:pPr>
              <w:jc w:val="center"/>
              <w:rPr>
                <w:sz w:val="20"/>
                <w:szCs w:val="20"/>
              </w:rPr>
            </w:pPr>
          </w:p>
        </w:tc>
      </w:tr>
      <w:tr w:rsidR="00000420" w:rsidRPr="00000420" w14:paraId="65F1085A" w14:textId="77777777" w:rsidTr="006165B8">
        <w:trPr>
          <w:trHeight w:val="340"/>
        </w:trPr>
        <w:tc>
          <w:tcPr>
            <w:tcW w:w="10188" w:type="dxa"/>
            <w:gridSpan w:val="3"/>
            <w:vAlign w:val="center"/>
          </w:tcPr>
          <w:p w14:paraId="3EC6A692" w14:textId="77777777" w:rsidR="0010446B" w:rsidRPr="00000420" w:rsidRDefault="0010446B" w:rsidP="006165B8">
            <w:pPr>
              <w:jc w:val="center"/>
              <w:rPr>
                <w:i/>
                <w:sz w:val="20"/>
                <w:szCs w:val="20"/>
              </w:rPr>
            </w:pPr>
            <w:r w:rsidRPr="00000420">
              <w:rPr>
                <w:i/>
                <w:sz w:val="20"/>
                <w:szCs w:val="20"/>
              </w:rPr>
              <w:t>date ............ year</w:t>
            </w:r>
          </w:p>
        </w:tc>
      </w:tr>
      <w:tr w:rsidR="00000420" w:rsidRPr="00000420" w14:paraId="4AEEF18C" w14:textId="77777777" w:rsidTr="006165B8">
        <w:trPr>
          <w:trHeight w:val="340"/>
        </w:trPr>
        <w:tc>
          <w:tcPr>
            <w:tcW w:w="1458" w:type="dxa"/>
            <w:vAlign w:val="center"/>
          </w:tcPr>
          <w:p w14:paraId="6ADA5250" w14:textId="77777777" w:rsidR="0010446B" w:rsidRPr="00000420" w:rsidRDefault="0010446B" w:rsidP="006165B8">
            <w:pPr>
              <w:jc w:val="center"/>
              <w:rPr>
                <w:sz w:val="20"/>
                <w:szCs w:val="20"/>
              </w:rPr>
            </w:pPr>
            <w:r w:rsidRPr="00000420">
              <w:rPr>
                <w:sz w:val="20"/>
                <w:szCs w:val="20"/>
              </w:rPr>
              <w:t>1</w:t>
            </w:r>
          </w:p>
        </w:tc>
        <w:tc>
          <w:tcPr>
            <w:tcW w:w="2581" w:type="dxa"/>
          </w:tcPr>
          <w:p w14:paraId="5494BD4C" w14:textId="77777777" w:rsidR="0010446B" w:rsidRPr="00000420" w:rsidRDefault="0010446B" w:rsidP="006165B8">
            <w:pPr>
              <w:jc w:val="center"/>
              <w:rPr>
                <w:sz w:val="20"/>
                <w:szCs w:val="20"/>
              </w:rPr>
            </w:pPr>
          </w:p>
        </w:tc>
        <w:tc>
          <w:tcPr>
            <w:tcW w:w="6149" w:type="dxa"/>
          </w:tcPr>
          <w:p w14:paraId="692EFEB9" w14:textId="77777777" w:rsidR="0010446B" w:rsidRPr="00000420" w:rsidRDefault="0010446B" w:rsidP="006165B8">
            <w:pPr>
              <w:jc w:val="center"/>
              <w:rPr>
                <w:sz w:val="20"/>
                <w:szCs w:val="20"/>
              </w:rPr>
            </w:pPr>
          </w:p>
        </w:tc>
      </w:tr>
      <w:tr w:rsidR="00000420" w:rsidRPr="00000420" w14:paraId="259A6F29" w14:textId="77777777" w:rsidTr="006165B8">
        <w:trPr>
          <w:trHeight w:val="340"/>
        </w:trPr>
        <w:tc>
          <w:tcPr>
            <w:tcW w:w="1458" w:type="dxa"/>
            <w:vAlign w:val="center"/>
          </w:tcPr>
          <w:p w14:paraId="4BB568BE" w14:textId="77777777" w:rsidR="0010446B" w:rsidRPr="00000420" w:rsidRDefault="0010446B" w:rsidP="006165B8">
            <w:pPr>
              <w:jc w:val="center"/>
              <w:rPr>
                <w:sz w:val="20"/>
                <w:szCs w:val="20"/>
              </w:rPr>
            </w:pPr>
            <w:r w:rsidRPr="00000420">
              <w:rPr>
                <w:sz w:val="20"/>
                <w:szCs w:val="20"/>
              </w:rPr>
              <w:t>2</w:t>
            </w:r>
          </w:p>
        </w:tc>
        <w:tc>
          <w:tcPr>
            <w:tcW w:w="2581" w:type="dxa"/>
          </w:tcPr>
          <w:p w14:paraId="0980158C" w14:textId="77777777" w:rsidR="0010446B" w:rsidRPr="00000420" w:rsidRDefault="0010446B" w:rsidP="006165B8">
            <w:pPr>
              <w:jc w:val="center"/>
              <w:rPr>
                <w:sz w:val="20"/>
                <w:szCs w:val="20"/>
              </w:rPr>
            </w:pPr>
          </w:p>
        </w:tc>
        <w:tc>
          <w:tcPr>
            <w:tcW w:w="6149" w:type="dxa"/>
          </w:tcPr>
          <w:p w14:paraId="11C74B24" w14:textId="77777777" w:rsidR="0010446B" w:rsidRPr="00000420" w:rsidRDefault="0010446B" w:rsidP="006165B8">
            <w:pPr>
              <w:jc w:val="center"/>
              <w:rPr>
                <w:sz w:val="20"/>
                <w:szCs w:val="20"/>
              </w:rPr>
            </w:pPr>
          </w:p>
        </w:tc>
      </w:tr>
      <w:tr w:rsidR="0010446B" w:rsidRPr="00000420" w14:paraId="1D38ECDD" w14:textId="77777777" w:rsidTr="006165B8">
        <w:trPr>
          <w:trHeight w:val="340"/>
        </w:trPr>
        <w:tc>
          <w:tcPr>
            <w:tcW w:w="1458" w:type="dxa"/>
            <w:vAlign w:val="center"/>
          </w:tcPr>
          <w:p w14:paraId="30A72B85" w14:textId="77777777" w:rsidR="0010446B" w:rsidRPr="00000420" w:rsidRDefault="0010446B" w:rsidP="006165B8">
            <w:pPr>
              <w:jc w:val="center"/>
              <w:rPr>
                <w:sz w:val="20"/>
                <w:szCs w:val="20"/>
              </w:rPr>
            </w:pPr>
            <w:r w:rsidRPr="00000420">
              <w:rPr>
                <w:sz w:val="20"/>
                <w:szCs w:val="20"/>
              </w:rPr>
              <w:t>...</w:t>
            </w:r>
          </w:p>
        </w:tc>
        <w:tc>
          <w:tcPr>
            <w:tcW w:w="2581" w:type="dxa"/>
          </w:tcPr>
          <w:p w14:paraId="183D6CED" w14:textId="77777777" w:rsidR="0010446B" w:rsidRPr="00000420" w:rsidRDefault="0010446B" w:rsidP="006165B8">
            <w:pPr>
              <w:jc w:val="center"/>
              <w:rPr>
                <w:sz w:val="20"/>
                <w:szCs w:val="20"/>
              </w:rPr>
            </w:pPr>
          </w:p>
        </w:tc>
        <w:tc>
          <w:tcPr>
            <w:tcW w:w="6149" w:type="dxa"/>
          </w:tcPr>
          <w:p w14:paraId="07889140" w14:textId="77777777" w:rsidR="0010446B" w:rsidRPr="00000420" w:rsidRDefault="0010446B" w:rsidP="006165B8">
            <w:pPr>
              <w:jc w:val="center"/>
              <w:rPr>
                <w:sz w:val="20"/>
                <w:szCs w:val="20"/>
              </w:rPr>
            </w:pPr>
          </w:p>
        </w:tc>
      </w:tr>
    </w:tbl>
    <w:p w14:paraId="2BE39EFF" w14:textId="77777777" w:rsidR="0010446B" w:rsidRPr="00000420" w:rsidRDefault="0010446B" w:rsidP="0010446B">
      <w:pPr>
        <w:ind w:firstLine="720"/>
        <w:jc w:val="center"/>
        <w:rPr>
          <w:rFonts w:ascii="GHEA Grapalat" w:hAnsi="GHEA Grapalat" w:cs="Sylfaen"/>
          <w:sz w:val="20"/>
          <w:szCs w:val="20"/>
        </w:rPr>
      </w:pPr>
    </w:p>
    <w:p w14:paraId="565765C4" w14:textId="77777777" w:rsidR="0010446B" w:rsidRPr="00000420" w:rsidRDefault="0010446B" w:rsidP="0010446B">
      <w:pPr>
        <w:ind w:firstLine="720"/>
        <w:jc w:val="both"/>
        <w:rPr>
          <w:rFonts w:ascii="GHEA Grapalat" w:hAnsi="GHEA Grapalat" w:cs="Sylfaen"/>
          <w:sz w:val="20"/>
          <w:szCs w:val="20"/>
        </w:rPr>
      </w:pPr>
    </w:p>
    <w:p w14:paraId="71E7F4D4" w14:textId="77777777" w:rsidR="0010446B" w:rsidRPr="00000420" w:rsidRDefault="0010446B" w:rsidP="0010446B">
      <w:pPr>
        <w:ind w:firstLine="720"/>
        <w:jc w:val="both"/>
        <w:rPr>
          <w:rFonts w:ascii="GHEA Grapalat" w:hAnsi="GHEA Grapalat" w:cs="Sylfaen"/>
          <w:sz w:val="20"/>
          <w:szCs w:val="20"/>
        </w:rPr>
      </w:pPr>
    </w:p>
    <w:p w14:paraId="6AA8670B" w14:textId="77777777" w:rsidR="0010446B" w:rsidRPr="00000420" w:rsidRDefault="0010446B" w:rsidP="0010446B">
      <w:pPr>
        <w:jc w:val="both"/>
        <w:rPr>
          <w:rFonts w:ascii="GHEA Grapalat" w:hAnsi="GHEA Grapalat"/>
          <w:sz w:val="20"/>
          <w:szCs w:val="20"/>
          <w:lang w:val="es-ES"/>
        </w:rPr>
      </w:pPr>
    </w:p>
    <w:p w14:paraId="5985FEEA" w14:textId="77777777" w:rsidR="0010446B" w:rsidRPr="00000420" w:rsidRDefault="0010446B" w:rsidP="0010446B">
      <w:pPr>
        <w:jc w:val="both"/>
        <w:rPr>
          <w:rFonts w:ascii="GHEA Grapalat" w:hAnsi="GHEA Grapalat"/>
          <w:sz w:val="20"/>
          <w:szCs w:val="20"/>
          <w:lang w:val="es-ES"/>
        </w:rPr>
      </w:pPr>
    </w:p>
    <w:p w14:paraId="049142C2" w14:textId="77777777" w:rsidR="0010446B" w:rsidRPr="00000420" w:rsidRDefault="0010446B" w:rsidP="0010446B">
      <w:pPr>
        <w:jc w:val="both"/>
        <w:rPr>
          <w:lang w:val="es-ES"/>
        </w:rPr>
      </w:pPr>
      <w:r w:rsidRPr="00000420">
        <w:rPr>
          <w:lang w:val="es-ES"/>
        </w:rPr>
        <w:t>-----</w:t>
      </w:r>
      <w:proofErr w:type="spellStart"/>
      <w:r w:rsidRPr="00000420">
        <w:rPr>
          <w:vertAlign w:val="subscript"/>
          <w:lang w:val="es-ES"/>
        </w:rPr>
        <w:t>Participant's</w:t>
      </w:r>
      <w:proofErr w:type="spellEnd"/>
      <w:r w:rsidRPr="00000420">
        <w:rPr>
          <w:vertAlign w:val="subscript"/>
          <w:lang w:val="es-ES"/>
        </w:rPr>
        <w:t xml:space="preserve"> </w:t>
      </w:r>
      <w:proofErr w:type="spellStart"/>
      <w:r w:rsidRPr="00000420">
        <w:rPr>
          <w:vertAlign w:val="subscript"/>
          <w:lang w:val="es-ES"/>
        </w:rPr>
        <w:t>name</w:t>
      </w:r>
      <w:proofErr w:type="spellEnd"/>
      <w:r w:rsidRPr="00000420">
        <w:rPr>
          <w:vertAlign w:val="subscript"/>
          <w:lang w:val="hy-AM"/>
        </w:rPr>
        <w:t xml:space="preserve">  (</w:t>
      </w:r>
      <w:r w:rsidRPr="00000420">
        <w:rPr>
          <w:vertAlign w:val="subscript"/>
        </w:rPr>
        <w:t>leading position, name, surname)</w:t>
      </w:r>
      <w:r w:rsidRPr="00000420">
        <w:rPr>
          <w:lang w:val="es-ES"/>
        </w:rPr>
        <w:t>------------                                      -----</w:t>
      </w:r>
      <w:r w:rsidRPr="00000420">
        <w:rPr>
          <w:vertAlign w:val="subscript"/>
        </w:rPr>
        <w:t>signature</w:t>
      </w:r>
      <w:r w:rsidRPr="00000420">
        <w:rPr>
          <w:lang w:val="es-ES"/>
        </w:rPr>
        <w:t>-------</w:t>
      </w:r>
    </w:p>
    <w:p w14:paraId="53BAC798" w14:textId="77777777" w:rsidR="0010446B" w:rsidRPr="00000420" w:rsidRDefault="0010446B" w:rsidP="0010446B">
      <w:pPr>
        <w:jc w:val="both"/>
        <w:rPr>
          <w:lang w:val="es-ES"/>
        </w:rPr>
      </w:pPr>
    </w:p>
    <w:p w14:paraId="3F87F81F" w14:textId="77777777" w:rsidR="0010446B" w:rsidRPr="00000420" w:rsidRDefault="0010446B" w:rsidP="0010446B">
      <w:pPr>
        <w:jc w:val="both"/>
        <w:rPr>
          <w:lang w:val="hy-AM"/>
        </w:rPr>
      </w:pPr>
      <w:r w:rsidRPr="00000420">
        <w:tab/>
      </w:r>
      <w:r w:rsidRPr="00000420">
        <w:tab/>
      </w:r>
      <w:r w:rsidRPr="00000420">
        <w:tab/>
      </w:r>
      <w:r w:rsidRPr="00000420">
        <w:tab/>
      </w:r>
      <w:r w:rsidRPr="00000420">
        <w:tab/>
      </w:r>
      <w:r w:rsidRPr="00000420">
        <w:tab/>
      </w:r>
      <w:r w:rsidRPr="00000420">
        <w:tab/>
      </w:r>
      <w:r w:rsidRPr="00000420">
        <w:tab/>
      </w:r>
      <w:r w:rsidRPr="00000420">
        <w:tab/>
      </w:r>
      <w:r w:rsidRPr="00000420">
        <w:tab/>
      </w:r>
      <w:r w:rsidRPr="00000420">
        <w:tab/>
      </w:r>
      <w:r w:rsidRPr="00000420">
        <w:tab/>
        <w:t>Seal</w:t>
      </w:r>
    </w:p>
    <w:p w14:paraId="5E46984C" w14:textId="77777777" w:rsidR="0010446B" w:rsidRPr="00000420" w:rsidRDefault="0010446B" w:rsidP="0010446B">
      <w:pPr>
        <w:jc w:val="right"/>
        <w:rPr>
          <w:rFonts w:ascii="GHEA Grapalat" w:hAnsi="GHEA Grapalat" w:cs="Arial"/>
          <w:sz w:val="20"/>
          <w:szCs w:val="20"/>
          <w:lang w:val="hy-AM"/>
        </w:rPr>
      </w:pPr>
      <w:r w:rsidRPr="00000420">
        <w:rPr>
          <w:rFonts w:ascii="GHEA Grapalat" w:hAnsi="GHEA Grapalat" w:cs="Arial"/>
          <w:sz w:val="20"/>
          <w:szCs w:val="20"/>
          <w:lang w:val="hy-AM"/>
        </w:rPr>
        <w:tab/>
      </w:r>
    </w:p>
    <w:p w14:paraId="554D900C" w14:textId="77777777" w:rsidR="0010446B" w:rsidRPr="00000420" w:rsidRDefault="0010446B" w:rsidP="0010446B">
      <w:pPr>
        <w:pStyle w:val="BodyTextIndent3"/>
        <w:jc w:val="right"/>
        <w:rPr>
          <w:rFonts w:ascii="GHEA Grapalat" w:hAnsi="GHEA Grapalat"/>
          <w:b/>
        </w:rPr>
      </w:pPr>
    </w:p>
    <w:p w14:paraId="1B9C008B" w14:textId="77777777" w:rsidR="0010446B" w:rsidRPr="00000420" w:rsidRDefault="0010446B" w:rsidP="0010446B">
      <w:pPr>
        <w:pStyle w:val="BodyTextIndent3"/>
        <w:jc w:val="right"/>
        <w:rPr>
          <w:rFonts w:ascii="GHEA Grapalat" w:hAnsi="GHEA Grapalat"/>
          <w:b/>
        </w:rPr>
      </w:pPr>
    </w:p>
    <w:p w14:paraId="4ACD825A" w14:textId="77777777" w:rsidR="0010446B" w:rsidRPr="00000420" w:rsidRDefault="0010446B" w:rsidP="0010446B"/>
    <w:p w14:paraId="490E96D4" w14:textId="77777777" w:rsidR="009A6AA9" w:rsidRPr="00000420" w:rsidRDefault="009A6AA9"/>
    <w:sectPr w:rsidR="009A6AA9" w:rsidRPr="00000420" w:rsidSect="00AA29D6">
      <w:pgSz w:w="11906" w:h="16838"/>
      <w:pgMar w:top="709" w:right="566"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LatArm">
    <w:panose1 w:val="020B0604020202020204"/>
    <w:charset w:val="00"/>
    <w:family w:val="swiss"/>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GHEA Grapalat">
    <w:altName w:val="Courier LatRus"/>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inherit">
    <w:altName w:val="Times New Roman"/>
    <w:panose1 w:val="00000000000000000000"/>
    <w:charset w:val="00"/>
    <w:family w:val="roman"/>
    <w:notTrueType/>
    <w:pitch w:val="default"/>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141"/>
  <w:characterSpacingControl w:val="doNotCompress"/>
  <w:compat>
    <w:compatSetting w:name="compatibilityMode" w:uri="http://schemas.microsoft.com/office/word" w:val="12"/>
    <w:compatSetting w:name="useWord2013TrackBottomHyphenation" w:uri="http://schemas.microsoft.com/office/word" w:val="1"/>
  </w:compat>
  <w:rsids>
    <w:rsidRoot w:val="0010446B"/>
    <w:rsid w:val="00000420"/>
    <w:rsid w:val="00012525"/>
    <w:rsid w:val="00021B81"/>
    <w:rsid w:val="00034945"/>
    <w:rsid w:val="0005210A"/>
    <w:rsid w:val="00074F5D"/>
    <w:rsid w:val="00082986"/>
    <w:rsid w:val="00087A73"/>
    <w:rsid w:val="00091641"/>
    <w:rsid w:val="00097E52"/>
    <w:rsid w:val="000C13C7"/>
    <w:rsid w:val="000D79CC"/>
    <w:rsid w:val="000F2052"/>
    <w:rsid w:val="000F760E"/>
    <w:rsid w:val="0010446B"/>
    <w:rsid w:val="001052CD"/>
    <w:rsid w:val="001121C5"/>
    <w:rsid w:val="00130AF6"/>
    <w:rsid w:val="001352D6"/>
    <w:rsid w:val="001413EC"/>
    <w:rsid w:val="001701B6"/>
    <w:rsid w:val="001A26A9"/>
    <w:rsid w:val="001C7EC8"/>
    <w:rsid w:val="001F5257"/>
    <w:rsid w:val="001F5B1F"/>
    <w:rsid w:val="001F766A"/>
    <w:rsid w:val="00205BB4"/>
    <w:rsid w:val="00215B47"/>
    <w:rsid w:val="0022182F"/>
    <w:rsid w:val="00236998"/>
    <w:rsid w:val="002544EF"/>
    <w:rsid w:val="00267726"/>
    <w:rsid w:val="00267C90"/>
    <w:rsid w:val="00277463"/>
    <w:rsid w:val="002822D1"/>
    <w:rsid w:val="00286193"/>
    <w:rsid w:val="0029108C"/>
    <w:rsid w:val="00291B77"/>
    <w:rsid w:val="00297520"/>
    <w:rsid w:val="002B7C11"/>
    <w:rsid w:val="002C29C3"/>
    <w:rsid w:val="002C36B7"/>
    <w:rsid w:val="002E0823"/>
    <w:rsid w:val="002E30E3"/>
    <w:rsid w:val="002F228A"/>
    <w:rsid w:val="002F2F87"/>
    <w:rsid w:val="002F57CE"/>
    <w:rsid w:val="00300640"/>
    <w:rsid w:val="00325878"/>
    <w:rsid w:val="00327A95"/>
    <w:rsid w:val="00337964"/>
    <w:rsid w:val="0034377D"/>
    <w:rsid w:val="0035002A"/>
    <w:rsid w:val="0035396C"/>
    <w:rsid w:val="00364F01"/>
    <w:rsid w:val="0037267C"/>
    <w:rsid w:val="00397A22"/>
    <w:rsid w:val="003A1E3B"/>
    <w:rsid w:val="003B2B13"/>
    <w:rsid w:val="003B46C3"/>
    <w:rsid w:val="003B6ABE"/>
    <w:rsid w:val="003C3B28"/>
    <w:rsid w:val="003F1AAA"/>
    <w:rsid w:val="003F4218"/>
    <w:rsid w:val="003F75EC"/>
    <w:rsid w:val="0040672D"/>
    <w:rsid w:val="0042339B"/>
    <w:rsid w:val="00445374"/>
    <w:rsid w:val="00487071"/>
    <w:rsid w:val="004A396B"/>
    <w:rsid w:val="004A76F8"/>
    <w:rsid w:val="004D1C6D"/>
    <w:rsid w:val="005027DA"/>
    <w:rsid w:val="00503506"/>
    <w:rsid w:val="00545DC9"/>
    <w:rsid w:val="00546C39"/>
    <w:rsid w:val="00550036"/>
    <w:rsid w:val="00551F1E"/>
    <w:rsid w:val="00564D69"/>
    <w:rsid w:val="005654DB"/>
    <w:rsid w:val="005947E5"/>
    <w:rsid w:val="005B3E8C"/>
    <w:rsid w:val="005D238D"/>
    <w:rsid w:val="005E38D9"/>
    <w:rsid w:val="005F27AA"/>
    <w:rsid w:val="00615C58"/>
    <w:rsid w:val="00621F0F"/>
    <w:rsid w:val="0064513D"/>
    <w:rsid w:val="00682EB6"/>
    <w:rsid w:val="0069251A"/>
    <w:rsid w:val="006A4A60"/>
    <w:rsid w:val="006B1045"/>
    <w:rsid w:val="006C240F"/>
    <w:rsid w:val="006D5FAB"/>
    <w:rsid w:val="006D7ECE"/>
    <w:rsid w:val="006F2F42"/>
    <w:rsid w:val="006F5A43"/>
    <w:rsid w:val="00702ECC"/>
    <w:rsid w:val="00721958"/>
    <w:rsid w:val="0073513F"/>
    <w:rsid w:val="007359B0"/>
    <w:rsid w:val="00751EE5"/>
    <w:rsid w:val="00786C05"/>
    <w:rsid w:val="007A5CFD"/>
    <w:rsid w:val="007D14CF"/>
    <w:rsid w:val="00801798"/>
    <w:rsid w:val="008106D9"/>
    <w:rsid w:val="00846530"/>
    <w:rsid w:val="00860CB2"/>
    <w:rsid w:val="0087422F"/>
    <w:rsid w:val="00887E76"/>
    <w:rsid w:val="008D0FCB"/>
    <w:rsid w:val="008F374F"/>
    <w:rsid w:val="00906E5D"/>
    <w:rsid w:val="0091546C"/>
    <w:rsid w:val="00921712"/>
    <w:rsid w:val="00937BFF"/>
    <w:rsid w:val="009426F3"/>
    <w:rsid w:val="00966B42"/>
    <w:rsid w:val="00976B92"/>
    <w:rsid w:val="009926DB"/>
    <w:rsid w:val="009A06D9"/>
    <w:rsid w:val="009A6AA9"/>
    <w:rsid w:val="009D0C6A"/>
    <w:rsid w:val="009F6F26"/>
    <w:rsid w:val="00A04E4C"/>
    <w:rsid w:val="00A0758F"/>
    <w:rsid w:val="00A30058"/>
    <w:rsid w:val="00A412D6"/>
    <w:rsid w:val="00A569B8"/>
    <w:rsid w:val="00A56E22"/>
    <w:rsid w:val="00A573FB"/>
    <w:rsid w:val="00A71765"/>
    <w:rsid w:val="00A732E5"/>
    <w:rsid w:val="00AA29D6"/>
    <w:rsid w:val="00AC3AF8"/>
    <w:rsid w:val="00AE2752"/>
    <w:rsid w:val="00B07DB5"/>
    <w:rsid w:val="00B232B6"/>
    <w:rsid w:val="00B66D5B"/>
    <w:rsid w:val="00B91053"/>
    <w:rsid w:val="00B9406F"/>
    <w:rsid w:val="00BA1D3D"/>
    <w:rsid w:val="00BA4DCC"/>
    <w:rsid w:val="00BC1FEC"/>
    <w:rsid w:val="00BC23E9"/>
    <w:rsid w:val="00BD0110"/>
    <w:rsid w:val="00BD750E"/>
    <w:rsid w:val="00C4549C"/>
    <w:rsid w:val="00C73A10"/>
    <w:rsid w:val="00C93F38"/>
    <w:rsid w:val="00C94CE3"/>
    <w:rsid w:val="00CA3280"/>
    <w:rsid w:val="00CB0648"/>
    <w:rsid w:val="00CB0D81"/>
    <w:rsid w:val="00CB64DB"/>
    <w:rsid w:val="00CD33CE"/>
    <w:rsid w:val="00CD592B"/>
    <w:rsid w:val="00CE67BD"/>
    <w:rsid w:val="00CF7A0E"/>
    <w:rsid w:val="00CF7A81"/>
    <w:rsid w:val="00D465BF"/>
    <w:rsid w:val="00D53813"/>
    <w:rsid w:val="00D650F7"/>
    <w:rsid w:val="00D86757"/>
    <w:rsid w:val="00D94213"/>
    <w:rsid w:val="00DA0C3A"/>
    <w:rsid w:val="00DA1967"/>
    <w:rsid w:val="00DC027A"/>
    <w:rsid w:val="00DE6560"/>
    <w:rsid w:val="00E050D7"/>
    <w:rsid w:val="00E0708A"/>
    <w:rsid w:val="00E14C48"/>
    <w:rsid w:val="00E342D9"/>
    <w:rsid w:val="00E3444A"/>
    <w:rsid w:val="00E42DBB"/>
    <w:rsid w:val="00E43A1D"/>
    <w:rsid w:val="00E51C2F"/>
    <w:rsid w:val="00EE48BE"/>
    <w:rsid w:val="00EF7DDD"/>
    <w:rsid w:val="00F00DDF"/>
    <w:rsid w:val="00F50835"/>
    <w:rsid w:val="00F62970"/>
    <w:rsid w:val="00F83C64"/>
    <w:rsid w:val="00F86B9B"/>
    <w:rsid w:val="00FC2732"/>
    <w:rsid w:val="00FE3354"/>
    <w:rsid w:val="00FF1106"/>
    <w:rsid w:val="00FF2454"/>
    <w:rsid w:val="00FF6B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6188A"/>
  <w15:docId w15:val="{630ABF23-7877-49B0-9F1B-C667E97AC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46B"/>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uiPriority w:val="9"/>
    <w:semiHidden/>
    <w:unhideWhenUsed/>
    <w:qFormat/>
    <w:rsid w:val="002C36B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link w:val="Heading6Char"/>
    <w:qFormat/>
    <w:rsid w:val="0010446B"/>
    <w:pPr>
      <w:keepNext/>
      <w:outlineLvl w:val="5"/>
    </w:pPr>
    <w:rPr>
      <w:rFonts w:ascii="Arial LatArm" w:hAnsi="Arial LatArm"/>
      <w:b/>
      <w:color w:val="000000"/>
      <w:sz w:val="22"/>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10446B"/>
    <w:rPr>
      <w:rFonts w:ascii="Arial LatArm" w:eastAsia="Times New Roman" w:hAnsi="Arial LatArm" w:cs="Times New Roman"/>
      <w:b/>
      <w:color w:val="000000"/>
      <w:szCs w:val="20"/>
      <w:lang w:val="en-US" w:eastAsia="ru-RU"/>
    </w:rPr>
  </w:style>
  <w:style w:type="paragraph" w:styleId="BodyTextIndent">
    <w:name w:val="Body Text Indent"/>
    <w:aliases w:val=" Char, Char Char Char Char,Char Char Char Char"/>
    <w:basedOn w:val="Normal"/>
    <w:link w:val="BodyTextIndentChar"/>
    <w:rsid w:val="0010446B"/>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10446B"/>
    <w:rPr>
      <w:rFonts w:ascii="Arial LatArm" w:eastAsia="Times New Roman" w:hAnsi="Arial LatArm" w:cs="Times New Roman"/>
      <w:i/>
      <w:sz w:val="20"/>
      <w:szCs w:val="20"/>
      <w:lang w:val="en-AU"/>
    </w:rPr>
  </w:style>
  <w:style w:type="paragraph" w:styleId="BodyTextIndent3">
    <w:name w:val="Body Text Indent 3"/>
    <w:basedOn w:val="Normal"/>
    <w:link w:val="BodyTextIndent3Char"/>
    <w:uiPriority w:val="99"/>
    <w:semiHidden/>
    <w:unhideWhenUsed/>
    <w:rsid w:val="0010446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0446B"/>
    <w:rPr>
      <w:rFonts w:ascii="Times New Roman" w:eastAsia="Times New Roman" w:hAnsi="Times New Roman" w:cs="Times New Roman"/>
      <w:sz w:val="16"/>
      <w:szCs w:val="16"/>
      <w:lang w:val="en-US"/>
    </w:rPr>
  </w:style>
  <w:style w:type="paragraph" w:customStyle="1" w:styleId="norm">
    <w:name w:val="norm"/>
    <w:basedOn w:val="Normal"/>
    <w:rsid w:val="0010446B"/>
    <w:pPr>
      <w:spacing w:line="480" w:lineRule="auto"/>
      <w:ind w:firstLine="709"/>
      <w:jc w:val="both"/>
    </w:pPr>
    <w:rPr>
      <w:rFonts w:ascii="Arial Armenian" w:hAnsi="Arial Armenian"/>
      <w:sz w:val="22"/>
      <w:szCs w:val="20"/>
      <w:lang w:eastAsia="ru-RU"/>
    </w:rPr>
  </w:style>
  <w:style w:type="paragraph" w:styleId="HTMLPreformatted">
    <w:name w:val="HTML Preformatted"/>
    <w:basedOn w:val="Normal"/>
    <w:link w:val="HTMLPreformattedChar"/>
    <w:uiPriority w:val="99"/>
    <w:unhideWhenUsed/>
    <w:rsid w:val="00104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10446B"/>
    <w:rPr>
      <w:rFonts w:ascii="Courier New" w:eastAsia="Times New Roman" w:hAnsi="Courier New" w:cs="Courier New"/>
      <w:sz w:val="20"/>
      <w:szCs w:val="20"/>
      <w:lang w:eastAsia="ru-RU"/>
    </w:rPr>
  </w:style>
  <w:style w:type="character" w:customStyle="1" w:styleId="y2iqfc">
    <w:name w:val="y2iqfc"/>
    <w:basedOn w:val="DefaultParagraphFont"/>
    <w:rsid w:val="0042339B"/>
  </w:style>
  <w:style w:type="character" w:customStyle="1" w:styleId="Heading2Char">
    <w:name w:val="Heading 2 Char"/>
    <w:basedOn w:val="DefaultParagraphFont"/>
    <w:link w:val="Heading2"/>
    <w:uiPriority w:val="9"/>
    <w:semiHidden/>
    <w:rsid w:val="002C36B7"/>
    <w:rPr>
      <w:rFonts w:asciiTheme="majorHAnsi" w:eastAsiaTheme="majorEastAsia" w:hAnsiTheme="majorHAnsi" w:cstheme="majorBidi"/>
      <w:color w:val="365F91" w:themeColor="accent1" w:themeShade="BF"/>
      <w:sz w:val="26"/>
      <w:szCs w:val="26"/>
      <w:lang w:val="en-US"/>
    </w:rPr>
  </w:style>
  <w:style w:type="character" w:styleId="Hyperlink">
    <w:name w:val="Hyperlink"/>
    <w:basedOn w:val="DefaultParagraphFont"/>
    <w:uiPriority w:val="99"/>
    <w:unhideWhenUsed/>
    <w:rsid w:val="002C36B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052626">
      <w:bodyDiv w:val="1"/>
      <w:marLeft w:val="0"/>
      <w:marRight w:val="0"/>
      <w:marTop w:val="0"/>
      <w:marBottom w:val="0"/>
      <w:divBdr>
        <w:top w:val="none" w:sz="0" w:space="0" w:color="auto"/>
        <w:left w:val="none" w:sz="0" w:space="0" w:color="auto"/>
        <w:bottom w:val="none" w:sz="0" w:space="0" w:color="auto"/>
        <w:right w:val="none" w:sz="0" w:space="0" w:color="auto"/>
      </w:divBdr>
    </w:div>
    <w:div w:id="355037027">
      <w:bodyDiv w:val="1"/>
      <w:marLeft w:val="0"/>
      <w:marRight w:val="0"/>
      <w:marTop w:val="0"/>
      <w:marBottom w:val="0"/>
      <w:divBdr>
        <w:top w:val="none" w:sz="0" w:space="0" w:color="auto"/>
        <w:left w:val="none" w:sz="0" w:space="0" w:color="auto"/>
        <w:bottom w:val="none" w:sz="0" w:space="0" w:color="auto"/>
        <w:right w:val="none" w:sz="0" w:space="0" w:color="auto"/>
      </w:divBdr>
    </w:div>
    <w:div w:id="450779628">
      <w:bodyDiv w:val="1"/>
      <w:marLeft w:val="0"/>
      <w:marRight w:val="0"/>
      <w:marTop w:val="0"/>
      <w:marBottom w:val="0"/>
      <w:divBdr>
        <w:top w:val="none" w:sz="0" w:space="0" w:color="auto"/>
        <w:left w:val="none" w:sz="0" w:space="0" w:color="auto"/>
        <w:bottom w:val="none" w:sz="0" w:space="0" w:color="auto"/>
        <w:right w:val="none" w:sz="0" w:space="0" w:color="auto"/>
      </w:divBdr>
    </w:div>
    <w:div w:id="510609814">
      <w:bodyDiv w:val="1"/>
      <w:marLeft w:val="0"/>
      <w:marRight w:val="0"/>
      <w:marTop w:val="0"/>
      <w:marBottom w:val="0"/>
      <w:divBdr>
        <w:top w:val="none" w:sz="0" w:space="0" w:color="auto"/>
        <w:left w:val="none" w:sz="0" w:space="0" w:color="auto"/>
        <w:bottom w:val="none" w:sz="0" w:space="0" w:color="auto"/>
        <w:right w:val="none" w:sz="0" w:space="0" w:color="auto"/>
      </w:divBdr>
    </w:div>
    <w:div w:id="791636151">
      <w:bodyDiv w:val="1"/>
      <w:marLeft w:val="0"/>
      <w:marRight w:val="0"/>
      <w:marTop w:val="0"/>
      <w:marBottom w:val="0"/>
      <w:divBdr>
        <w:top w:val="none" w:sz="0" w:space="0" w:color="auto"/>
        <w:left w:val="none" w:sz="0" w:space="0" w:color="auto"/>
        <w:bottom w:val="none" w:sz="0" w:space="0" w:color="auto"/>
        <w:right w:val="none" w:sz="0" w:space="0" w:color="auto"/>
      </w:divBdr>
    </w:div>
    <w:div w:id="820390255">
      <w:bodyDiv w:val="1"/>
      <w:marLeft w:val="0"/>
      <w:marRight w:val="0"/>
      <w:marTop w:val="0"/>
      <w:marBottom w:val="0"/>
      <w:divBdr>
        <w:top w:val="none" w:sz="0" w:space="0" w:color="auto"/>
        <w:left w:val="none" w:sz="0" w:space="0" w:color="auto"/>
        <w:bottom w:val="none" w:sz="0" w:space="0" w:color="auto"/>
        <w:right w:val="none" w:sz="0" w:space="0" w:color="auto"/>
      </w:divBdr>
    </w:div>
    <w:div w:id="859590075">
      <w:bodyDiv w:val="1"/>
      <w:marLeft w:val="0"/>
      <w:marRight w:val="0"/>
      <w:marTop w:val="0"/>
      <w:marBottom w:val="0"/>
      <w:divBdr>
        <w:top w:val="none" w:sz="0" w:space="0" w:color="auto"/>
        <w:left w:val="none" w:sz="0" w:space="0" w:color="auto"/>
        <w:bottom w:val="none" w:sz="0" w:space="0" w:color="auto"/>
        <w:right w:val="none" w:sz="0" w:space="0" w:color="auto"/>
      </w:divBdr>
    </w:div>
    <w:div w:id="923416121">
      <w:bodyDiv w:val="1"/>
      <w:marLeft w:val="0"/>
      <w:marRight w:val="0"/>
      <w:marTop w:val="0"/>
      <w:marBottom w:val="0"/>
      <w:divBdr>
        <w:top w:val="none" w:sz="0" w:space="0" w:color="auto"/>
        <w:left w:val="none" w:sz="0" w:space="0" w:color="auto"/>
        <w:bottom w:val="none" w:sz="0" w:space="0" w:color="auto"/>
        <w:right w:val="none" w:sz="0" w:space="0" w:color="auto"/>
      </w:divBdr>
    </w:div>
    <w:div w:id="1135292666">
      <w:bodyDiv w:val="1"/>
      <w:marLeft w:val="0"/>
      <w:marRight w:val="0"/>
      <w:marTop w:val="0"/>
      <w:marBottom w:val="0"/>
      <w:divBdr>
        <w:top w:val="none" w:sz="0" w:space="0" w:color="auto"/>
        <w:left w:val="none" w:sz="0" w:space="0" w:color="auto"/>
        <w:bottom w:val="none" w:sz="0" w:space="0" w:color="auto"/>
        <w:right w:val="none" w:sz="0" w:space="0" w:color="auto"/>
      </w:divBdr>
    </w:div>
    <w:div w:id="1167673862">
      <w:bodyDiv w:val="1"/>
      <w:marLeft w:val="0"/>
      <w:marRight w:val="0"/>
      <w:marTop w:val="0"/>
      <w:marBottom w:val="0"/>
      <w:divBdr>
        <w:top w:val="none" w:sz="0" w:space="0" w:color="auto"/>
        <w:left w:val="none" w:sz="0" w:space="0" w:color="auto"/>
        <w:bottom w:val="none" w:sz="0" w:space="0" w:color="auto"/>
        <w:right w:val="none" w:sz="0" w:space="0" w:color="auto"/>
      </w:divBdr>
    </w:div>
    <w:div w:id="1535388097">
      <w:bodyDiv w:val="1"/>
      <w:marLeft w:val="0"/>
      <w:marRight w:val="0"/>
      <w:marTop w:val="0"/>
      <w:marBottom w:val="0"/>
      <w:divBdr>
        <w:top w:val="none" w:sz="0" w:space="0" w:color="auto"/>
        <w:left w:val="none" w:sz="0" w:space="0" w:color="auto"/>
        <w:bottom w:val="none" w:sz="0" w:space="0" w:color="auto"/>
        <w:right w:val="none" w:sz="0" w:space="0" w:color="auto"/>
      </w:divBdr>
    </w:div>
    <w:div w:id="1599295060">
      <w:bodyDiv w:val="1"/>
      <w:marLeft w:val="0"/>
      <w:marRight w:val="0"/>
      <w:marTop w:val="0"/>
      <w:marBottom w:val="0"/>
      <w:divBdr>
        <w:top w:val="none" w:sz="0" w:space="0" w:color="auto"/>
        <w:left w:val="none" w:sz="0" w:space="0" w:color="auto"/>
        <w:bottom w:val="none" w:sz="0" w:space="0" w:color="auto"/>
        <w:right w:val="none" w:sz="0" w:space="0" w:color="auto"/>
      </w:divBdr>
    </w:div>
    <w:div w:id="1711688925">
      <w:bodyDiv w:val="1"/>
      <w:marLeft w:val="0"/>
      <w:marRight w:val="0"/>
      <w:marTop w:val="0"/>
      <w:marBottom w:val="0"/>
      <w:divBdr>
        <w:top w:val="none" w:sz="0" w:space="0" w:color="auto"/>
        <w:left w:val="none" w:sz="0" w:space="0" w:color="auto"/>
        <w:bottom w:val="none" w:sz="0" w:space="0" w:color="auto"/>
        <w:right w:val="none" w:sz="0" w:space="0" w:color="auto"/>
      </w:divBdr>
      <w:divsChild>
        <w:div w:id="1384711705">
          <w:marLeft w:val="0"/>
          <w:marRight w:val="0"/>
          <w:marTop w:val="0"/>
          <w:marBottom w:val="0"/>
          <w:divBdr>
            <w:top w:val="none" w:sz="0" w:space="0" w:color="auto"/>
            <w:left w:val="none" w:sz="0" w:space="0" w:color="auto"/>
            <w:bottom w:val="none" w:sz="0" w:space="0" w:color="auto"/>
            <w:right w:val="none" w:sz="0" w:space="0" w:color="auto"/>
          </w:divBdr>
          <w:divsChild>
            <w:div w:id="875509552">
              <w:marLeft w:val="0"/>
              <w:marRight w:val="0"/>
              <w:marTop w:val="0"/>
              <w:marBottom w:val="0"/>
              <w:divBdr>
                <w:top w:val="none" w:sz="0" w:space="0" w:color="auto"/>
                <w:left w:val="none" w:sz="0" w:space="0" w:color="auto"/>
                <w:bottom w:val="none" w:sz="0" w:space="0" w:color="auto"/>
                <w:right w:val="none" w:sz="0" w:space="0" w:color="auto"/>
              </w:divBdr>
              <w:divsChild>
                <w:div w:id="541333070">
                  <w:marLeft w:val="0"/>
                  <w:marRight w:val="0"/>
                  <w:marTop w:val="0"/>
                  <w:marBottom w:val="0"/>
                  <w:divBdr>
                    <w:top w:val="none" w:sz="0" w:space="0" w:color="auto"/>
                    <w:left w:val="none" w:sz="0" w:space="0" w:color="auto"/>
                    <w:bottom w:val="none" w:sz="0" w:space="0" w:color="auto"/>
                    <w:right w:val="none" w:sz="0" w:space="0" w:color="auto"/>
                  </w:divBdr>
                  <w:divsChild>
                    <w:div w:id="1525635913">
                      <w:marLeft w:val="0"/>
                      <w:marRight w:val="0"/>
                      <w:marTop w:val="0"/>
                      <w:marBottom w:val="0"/>
                      <w:divBdr>
                        <w:top w:val="none" w:sz="0" w:space="0" w:color="auto"/>
                        <w:left w:val="none" w:sz="0" w:space="0" w:color="auto"/>
                        <w:bottom w:val="none" w:sz="0" w:space="0" w:color="auto"/>
                        <w:right w:val="none" w:sz="0" w:space="0" w:color="auto"/>
                      </w:divBdr>
                      <w:divsChild>
                        <w:div w:id="1994874358">
                          <w:marLeft w:val="0"/>
                          <w:marRight w:val="0"/>
                          <w:marTop w:val="0"/>
                          <w:marBottom w:val="0"/>
                          <w:divBdr>
                            <w:top w:val="none" w:sz="0" w:space="0" w:color="auto"/>
                            <w:left w:val="none" w:sz="0" w:space="0" w:color="auto"/>
                            <w:bottom w:val="none" w:sz="0" w:space="0" w:color="auto"/>
                            <w:right w:val="none" w:sz="0" w:space="0" w:color="auto"/>
                          </w:divBdr>
                          <w:divsChild>
                            <w:div w:id="1531920788">
                              <w:marLeft w:val="0"/>
                              <w:marRight w:val="0"/>
                              <w:marTop w:val="0"/>
                              <w:marBottom w:val="0"/>
                              <w:divBdr>
                                <w:top w:val="none" w:sz="0" w:space="0" w:color="auto"/>
                                <w:left w:val="none" w:sz="0" w:space="0" w:color="auto"/>
                                <w:bottom w:val="none" w:sz="0" w:space="0" w:color="auto"/>
                                <w:right w:val="none" w:sz="0" w:space="0" w:color="auto"/>
                              </w:divBdr>
                              <w:divsChild>
                                <w:div w:id="2076662219">
                                  <w:marLeft w:val="0"/>
                                  <w:marRight w:val="0"/>
                                  <w:marTop w:val="0"/>
                                  <w:marBottom w:val="0"/>
                                  <w:divBdr>
                                    <w:top w:val="none" w:sz="0" w:space="0" w:color="auto"/>
                                    <w:left w:val="none" w:sz="0" w:space="0" w:color="auto"/>
                                    <w:bottom w:val="none" w:sz="0" w:space="0" w:color="auto"/>
                                    <w:right w:val="none" w:sz="0" w:space="0" w:color="auto"/>
                                  </w:divBdr>
                                  <w:divsChild>
                                    <w:div w:id="27070682">
                                      <w:marLeft w:val="0"/>
                                      <w:marRight w:val="0"/>
                                      <w:marTop w:val="0"/>
                                      <w:marBottom w:val="0"/>
                                      <w:divBdr>
                                        <w:top w:val="single" w:sz="24" w:space="0" w:color="auto"/>
                                        <w:left w:val="single" w:sz="24" w:space="0" w:color="auto"/>
                                        <w:bottom w:val="single" w:sz="24" w:space="0" w:color="auto"/>
                                        <w:right w:val="single" w:sz="24" w:space="0" w:color="auto"/>
                                      </w:divBdr>
                                      <w:divsChild>
                                        <w:div w:id="1641767563">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4039256">
      <w:bodyDiv w:val="1"/>
      <w:marLeft w:val="0"/>
      <w:marRight w:val="0"/>
      <w:marTop w:val="0"/>
      <w:marBottom w:val="0"/>
      <w:divBdr>
        <w:top w:val="none" w:sz="0" w:space="0" w:color="auto"/>
        <w:left w:val="none" w:sz="0" w:space="0" w:color="auto"/>
        <w:bottom w:val="none" w:sz="0" w:space="0" w:color="auto"/>
        <w:right w:val="none" w:sz="0" w:space="0" w:color="auto"/>
      </w:divBdr>
    </w:div>
    <w:div w:id="1794865936">
      <w:bodyDiv w:val="1"/>
      <w:marLeft w:val="0"/>
      <w:marRight w:val="0"/>
      <w:marTop w:val="0"/>
      <w:marBottom w:val="0"/>
      <w:divBdr>
        <w:top w:val="none" w:sz="0" w:space="0" w:color="auto"/>
        <w:left w:val="none" w:sz="0" w:space="0" w:color="auto"/>
        <w:bottom w:val="none" w:sz="0" w:space="0" w:color="auto"/>
        <w:right w:val="none" w:sz="0" w:space="0" w:color="auto"/>
      </w:divBdr>
    </w:div>
    <w:div w:id="1833640676">
      <w:bodyDiv w:val="1"/>
      <w:marLeft w:val="0"/>
      <w:marRight w:val="0"/>
      <w:marTop w:val="0"/>
      <w:marBottom w:val="0"/>
      <w:divBdr>
        <w:top w:val="none" w:sz="0" w:space="0" w:color="auto"/>
        <w:left w:val="none" w:sz="0" w:space="0" w:color="auto"/>
        <w:bottom w:val="none" w:sz="0" w:space="0" w:color="auto"/>
        <w:right w:val="none" w:sz="0" w:space="0" w:color="auto"/>
      </w:divBdr>
    </w:div>
    <w:div w:id="1973248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7</Pages>
  <Words>2727</Words>
  <Characters>15544</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TnTV</dc:creator>
  <cp:lastModifiedBy>Vahe Vardanyan</cp:lastModifiedBy>
  <cp:revision>97</cp:revision>
  <cp:lastPrinted>2025-07-23T12:37:00Z</cp:lastPrinted>
  <dcterms:created xsi:type="dcterms:W3CDTF">2019-06-20T08:10:00Z</dcterms:created>
  <dcterms:modified xsi:type="dcterms:W3CDTF">2026-05-26T14:20:00Z</dcterms:modified>
</cp:coreProperties>
</file>